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C9" w:rsidRDefault="001927C9" w:rsidP="001927C9">
      <w:pPr>
        <w:tabs>
          <w:tab w:val="left" w:pos="5387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10ABB">
        <w:rPr>
          <w:rFonts w:ascii="Times New Roman" w:hAnsi="Times New Roman" w:cs="Times New Roman"/>
          <w:sz w:val="24"/>
          <w:szCs w:val="24"/>
        </w:rPr>
        <w:t>Приложение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10ABB">
        <w:rPr>
          <w:rFonts w:ascii="Times New Roman" w:hAnsi="Times New Roman" w:cs="Times New Roman"/>
          <w:sz w:val="24"/>
          <w:szCs w:val="24"/>
        </w:rPr>
        <w:t>____</w:t>
      </w:r>
      <w:r w:rsidRPr="00110ABB">
        <w:rPr>
          <w:rFonts w:ascii="Times New Roman" w:hAnsi="Times New Roman" w:cs="Times New Roman"/>
          <w:sz w:val="24"/>
          <w:szCs w:val="24"/>
        </w:rPr>
        <w:br/>
        <w:t xml:space="preserve">к Коллективному договору учреждения образования «Гродненский государственный университет имени Янки Купалы» </w:t>
      </w:r>
    </w:p>
    <w:p w:rsidR="001927C9" w:rsidRDefault="001927C9" w:rsidP="001927C9">
      <w:pPr>
        <w:tabs>
          <w:tab w:val="left" w:pos="5387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10ABB">
        <w:rPr>
          <w:rFonts w:ascii="Times New Roman" w:hAnsi="Times New Roman" w:cs="Times New Roman"/>
          <w:sz w:val="24"/>
          <w:szCs w:val="24"/>
        </w:rPr>
        <w:t>на 2019-2022 годы</w:t>
      </w:r>
    </w:p>
    <w:p w:rsidR="001927C9" w:rsidRDefault="001927C9" w:rsidP="001927C9">
      <w:pPr>
        <w:tabs>
          <w:tab w:val="left" w:pos="5387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927C9" w:rsidRPr="00582E78" w:rsidTr="00D83F2A">
        <w:trPr>
          <w:trHeight w:val="2470"/>
        </w:trPr>
        <w:tc>
          <w:tcPr>
            <w:tcW w:w="4927" w:type="dxa"/>
            <w:shd w:val="clear" w:color="auto" w:fill="auto"/>
          </w:tcPr>
          <w:p w:rsidR="001927C9" w:rsidRPr="0017765E" w:rsidRDefault="001927C9" w:rsidP="00D8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765E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первичной профсоюзной организации работников учреждения образования «Гродненский государственный университет имени Янки Купалы»</w:t>
            </w:r>
          </w:p>
          <w:p w:rsidR="001927C9" w:rsidRPr="0017765E" w:rsidRDefault="001927C9" w:rsidP="00D8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765E">
              <w:rPr>
                <w:rFonts w:ascii="Times New Roman" w:hAnsi="Times New Roman"/>
                <w:sz w:val="28"/>
                <w:szCs w:val="28"/>
                <w:lang w:val="be-BY"/>
              </w:rPr>
              <w:t>_________________ И.Л. Кергет</w:t>
            </w:r>
          </w:p>
          <w:p w:rsidR="001927C9" w:rsidRPr="0017765E" w:rsidRDefault="00CE663F" w:rsidP="00D8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«___»_____________ 2021</w:t>
            </w:r>
          </w:p>
        </w:tc>
        <w:tc>
          <w:tcPr>
            <w:tcW w:w="4927" w:type="dxa"/>
            <w:shd w:val="clear" w:color="auto" w:fill="auto"/>
          </w:tcPr>
          <w:p w:rsidR="001927C9" w:rsidRPr="0017765E" w:rsidRDefault="001927C9" w:rsidP="001927C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1EA8">
              <w:rPr>
                <w:rFonts w:ascii="Times New Roman" w:hAnsi="Times New Roman"/>
                <w:sz w:val="28"/>
                <w:szCs w:val="28"/>
                <w:lang w:val="be-BY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Института повышения квалификации и переподготовки кадров </w:t>
            </w:r>
            <w:r w:rsidRPr="0017765E">
              <w:rPr>
                <w:rFonts w:ascii="Times New Roman" w:hAnsi="Times New Roman"/>
                <w:sz w:val="28"/>
                <w:szCs w:val="28"/>
                <w:lang w:val="be-BY"/>
              </w:rPr>
              <w:t>учреждения образования «Гродненский государственный университет имени Янки Купалы»</w:t>
            </w:r>
          </w:p>
          <w:p w:rsidR="001927C9" w:rsidRPr="0017765E" w:rsidRDefault="001927C9" w:rsidP="001927C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_________________ Е.В. </w:t>
            </w:r>
            <w:r w:rsidRPr="002E1EA8">
              <w:rPr>
                <w:rFonts w:ascii="Times New Roman" w:hAnsi="Times New Roman"/>
                <w:sz w:val="28"/>
                <w:szCs w:val="28"/>
                <w:lang w:val="be-BY"/>
              </w:rPr>
              <w:t>Концеал</w:t>
            </w:r>
          </w:p>
          <w:p w:rsidR="001927C9" w:rsidRPr="0017765E" w:rsidRDefault="00CE663F" w:rsidP="001927C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«___»_____________ 2021</w:t>
            </w:r>
            <w:r w:rsidR="001927C9" w:rsidRPr="0017765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BD534B" w:rsidRPr="002151FA" w:rsidRDefault="00BD534B" w:rsidP="00BD534B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87B81" w:rsidRPr="004A1354" w:rsidRDefault="00C87B81" w:rsidP="00C87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4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CD4F4C" w:rsidRPr="004A1354">
        <w:rPr>
          <w:rFonts w:ascii="Times New Roman" w:hAnsi="Times New Roman" w:cs="Times New Roman"/>
          <w:b/>
          <w:sz w:val="28"/>
          <w:szCs w:val="28"/>
        </w:rPr>
        <w:t>премировании</w:t>
      </w:r>
      <w:r w:rsidRPr="004A1354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CD4F4C" w:rsidRPr="004A1354">
        <w:rPr>
          <w:rFonts w:ascii="Times New Roman" w:hAnsi="Times New Roman" w:cs="Times New Roman"/>
          <w:b/>
          <w:sz w:val="28"/>
          <w:szCs w:val="28"/>
        </w:rPr>
        <w:t>ов</w:t>
      </w:r>
      <w:r w:rsidRPr="004A1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B81" w:rsidRPr="004A1354" w:rsidRDefault="0078695E" w:rsidP="00C87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Института повышения квалификации и переподготовки кадров </w:t>
      </w:r>
      <w:r w:rsidR="00C87B81" w:rsidRPr="004A1354">
        <w:rPr>
          <w:rFonts w:ascii="Times New Roman" w:hAnsi="Times New Roman" w:cs="Times New Roman"/>
          <w:b/>
          <w:sz w:val="28"/>
          <w:szCs w:val="28"/>
        </w:rPr>
        <w:t>учреждения образования «Гродненский государственный университет имени Янки Купалы»</w:t>
      </w:r>
    </w:p>
    <w:p w:rsidR="00C87B81" w:rsidRPr="004A1354" w:rsidRDefault="00C87B81" w:rsidP="00C87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B81" w:rsidRPr="004A1354" w:rsidRDefault="00C87B81" w:rsidP="00C87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2B9D" w:rsidRDefault="005C713D" w:rsidP="001B2B9D">
      <w:pPr>
        <w:numPr>
          <w:ilvl w:val="1"/>
          <w:numId w:val="5"/>
        </w:numPr>
        <w:tabs>
          <w:tab w:val="clear" w:pos="3131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B9D" w:rsidRPr="004A135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B2B9D" w:rsidRPr="001B2B9D">
        <w:rPr>
          <w:rFonts w:ascii="Times New Roman" w:hAnsi="Times New Roman" w:cs="Times New Roman"/>
          <w:sz w:val="28"/>
          <w:szCs w:val="28"/>
        </w:rPr>
        <w:t xml:space="preserve">о премировании работников Института повышения </w:t>
      </w:r>
      <w:proofErr w:type="gramStart"/>
      <w:r w:rsidR="001B2B9D" w:rsidRPr="001B2B9D">
        <w:rPr>
          <w:rFonts w:ascii="Times New Roman" w:hAnsi="Times New Roman" w:cs="Times New Roman"/>
          <w:sz w:val="28"/>
          <w:szCs w:val="28"/>
        </w:rPr>
        <w:t>квалификации и переподготовки кадров</w:t>
      </w:r>
      <w:r w:rsidR="001B2B9D" w:rsidRPr="001B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9D" w:rsidRPr="001B2B9D">
        <w:rPr>
          <w:rFonts w:ascii="Times New Roman" w:hAnsi="Times New Roman" w:cs="Times New Roman"/>
          <w:sz w:val="28"/>
          <w:szCs w:val="28"/>
        </w:rPr>
        <w:t>учреждения образования «Гродненский государственный университет имени Янки Купалы» (далее –  Положение)</w:t>
      </w:r>
      <w:r w:rsidR="001B2B9D">
        <w:rPr>
          <w:rFonts w:ascii="Times New Roman" w:hAnsi="Times New Roman" w:cs="Times New Roman"/>
          <w:sz w:val="28"/>
          <w:szCs w:val="28"/>
        </w:rPr>
        <w:t xml:space="preserve"> </w:t>
      </w:r>
      <w:r w:rsidR="001B2B9D" w:rsidRPr="004A1354">
        <w:rPr>
          <w:rFonts w:ascii="Times New Roman" w:hAnsi="Times New Roman" w:cs="Times New Roman"/>
          <w:sz w:val="28"/>
          <w:szCs w:val="28"/>
        </w:rPr>
        <w:t xml:space="preserve">разработано с целью материального поощрения работников </w:t>
      </w:r>
      <w:r w:rsidR="001B2B9D">
        <w:rPr>
          <w:rFonts w:ascii="Times New Roman" w:hAnsi="Times New Roman" w:cs="Times New Roman"/>
          <w:sz w:val="28"/>
          <w:szCs w:val="28"/>
        </w:rPr>
        <w:t xml:space="preserve">Института повышения квалификации и переподготовки кадров </w:t>
      </w:r>
      <w:r w:rsidR="001B2B9D" w:rsidRPr="004A1354">
        <w:rPr>
          <w:rFonts w:ascii="Times New Roman" w:hAnsi="Times New Roman" w:cs="Times New Roman"/>
          <w:sz w:val="28"/>
          <w:szCs w:val="28"/>
        </w:rPr>
        <w:t>учреждения образования «Гродненский государственный универс</w:t>
      </w:r>
      <w:r w:rsidR="001B2B9D">
        <w:rPr>
          <w:rFonts w:ascii="Times New Roman" w:hAnsi="Times New Roman" w:cs="Times New Roman"/>
          <w:sz w:val="28"/>
          <w:szCs w:val="28"/>
        </w:rPr>
        <w:t xml:space="preserve">итет имени Янки Купалы» (далее – институт) </w:t>
      </w:r>
      <w:r w:rsidR="001B2B9D" w:rsidRPr="004A1354">
        <w:rPr>
          <w:rFonts w:ascii="Times New Roman" w:hAnsi="Times New Roman" w:cs="Times New Roman"/>
          <w:sz w:val="28"/>
          <w:szCs w:val="28"/>
        </w:rPr>
        <w:t>за качественное выполнение обязанностей, повышения материальной заинтересованности работников в улучшении производственных и экономических результатов деятельности</w:t>
      </w:r>
      <w:r w:rsidR="001B2B9D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1B2B9D" w:rsidRPr="004A1354">
        <w:rPr>
          <w:rFonts w:ascii="Times New Roman" w:hAnsi="Times New Roman" w:cs="Times New Roman"/>
          <w:sz w:val="28"/>
          <w:szCs w:val="28"/>
        </w:rPr>
        <w:t>, достижения количественных и качественных показателей в работе.</w:t>
      </w:r>
      <w:proofErr w:type="gramEnd"/>
    </w:p>
    <w:p w:rsidR="00C87B81" w:rsidRPr="001B2B9D" w:rsidRDefault="001B2B9D" w:rsidP="001B2B9D">
      <w:pPr>
        <w:numPr>
          <w:ilvl w:val="1"/>
          <w:numId w:val="5"/>
        </w:numPr>
        <w:tabs>
          <w:tab w:val="clear" w:pos="3131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13D" w:rsidRPr="001B2B9D">
        <w:rPr>
          <w:rFonts w:ascii="Times New Roman" w:hAnsi="Times New Roman" w:cs="Times New Roman"/>
          <w:sz w:val="28"/>
          <w:szCs w:val="28"/>
        </w:rPr>
        <w:t>Положение разработано на основании Трудового кодекса Республики Беларусь, Указа Президента Республики Беларусь от 18.01.2019 № 27 «Об оплате труда работников бюджетных организаций», постановления Совета Министров Республики Беларусь от 28.02.2019 № 138 «Об оплате труда работников бюджетных организаций», постановления Министерства труда и социальной защиты Республики Беларусь от 03.04.2019 № 13 «Об оплате труда работников бюджетных организаций», постановления Министерства образования Республики Беларусь от 03.06.2019 № 71</w:t>
      </w:r>
      <w:proofErr w:type="gramEnd"/>
      <w:r w:rsidR="005C713D" w:rsidRPr="001B2B9D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в сфере образования», иных нормативных правовых актов, регулирующих вопросы оплаты труда работников бюджетных организаций.</w:t>
      </w:r>
    </w:p>
    <w:p w:rsidR="00C87B81" w:rsidRPr="004A1354" w:rsidRDefault="003C072D" w:rsidP="00C87B81">
      <w:pPr>
        <w:numPr>
          <w:ilvl w:val="1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П</w:t>
      </w:r>
      <w:r w:rsidR="00C87B81" w:rsidRPr="004A1354">
        <w:rPr>
          <w:rFonts w:ascii="Times New Roman" w:hAnsi="Times New Roman"/>
          <w:sz w:val="28"/>
          <w:szCs w:val="28"/>
        </w:rPr>
        <w:t xml:space="preserve">оложения применяются термины и их определения в значениях, установленных </w:t>
      </w:r>
      <w:hyperlink r:id="rId8" w:history="1">
        <w:r w:rsidR="00C87B81" w:rsidRPr="004A1354">
          <w:rPr>
            <w:rFonts w:ascii="Times New Roman" w:hAnsi="Times New Roman"/>
            <w:sz w:val="28"/>
            <w:szCs w:val="28"/>
          </w:rPr>
          <w:t>Кодексом</w:t>
        </w:r>
      </w:hyperlink>
      <w:r w:rsidR="00C87B81" w:rsidRPr="004A1354">
        <w:rPr>
          <w:rFonts w:ascii="Times New Roman" w:hAnsi="Times New Roman"/>
          <w:sz w:val="28"/>
          <w:szCs w:val="28"/>
        </w:rPr>
        <w:t xml:space="preserve"> Республики Беларусь об образовании, Указом Президента</w:t>
      </w:r>
      <w:r w:rsidR="00C87B81" w:rsidRPr="004A1354">
        <w:rPr>
          <w:rFonts w:ascii="Times New Roman" w:hAnsi="Times New Roman" w:cs="Times New Roman"/>
          <w:sz w:val="28"/>
          <w:szCs w:val="28"/>
        </w:rPr>
        <w:t xml:space="preserve"> Республики Беларусь от 18.01.2019 № 27 «Об оплате труда работников бюджетных организаций»</w:t>
      </w:r>
      <w:r w:rsidR="00C87B81" w:rsidRPr="004A1354">
        <w:rPr>
          <w:rFonts w:ascii="Times New Roman" w:hAnsi="Times New Roman"/>
          <w:sz w:val="28"/>
          <w:szCs w:val="28"/>
        </w:rPr>
        <w:t xml:space="preserve">. </w:t>
      </w:r>
    </w:p>
    <w:p w:rsidR="007347FB" w:rsidRPr="001B2B9D" w:rsidRDefault="007347FB" w:rsidP="007347FB">
      <w:pPr>
        <w:numPr>
          <w:ilvl w:val="1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FB">
        <w:rPr>
          <w:rFonts w:ascii="Times New Roman" w:hAnsi="Times New Roman" w:cs="Times New Roman"/>
          <w:sz w:val="28"/>
          <w:szCs w:val="28"/>
        </w:rPr>
        <w:lastRenderedPageBreak/>
        <w:t>Настоящее Положение направлено на регулирование порядка премирования (независимо от источников их выплаты), в том числе установления и выплаты</w:t>
      </w:r>
      <w:r w:rsidR="00645CA1">
        <w:rPr>
          <w:rFonts w:ascii="Times New Roman" w:hAnsi="Times New Roman" w:cs="Times New Roman"/>
          <w:sz w:val="28"/>
          <w:szCs w:val="28"/>
        </w:rPr>
        <w:t xml:space="preserve"> единовременных (разовых) премий</w:t>
      </w:r>
      <w:r w:rsidRPr="007347FB">
        <w:rPr>
          <w:rFonts w:ascii="Times New Roman" w:hAnsi="Times New Roman" w:cs="Times New Roman"/>
          <w:sz w:val="28"/>
          <w:szCs w:val="28"/>
        </w:rPr>
        <w:t xml:space="preserve"> к юбилейным датам, праз</w:t>
      </w:r>
      <w:r w:rsidR="001B2B9D">
        <w:rPr>
          <w:rFonts w:ascii="Times New Roman" w:hAnsi="Times New Roman" w:cs="Times New Roman"/>
          <w:sz w:val="28"/>
          <w:szCs w:val="28"/>
        </w:rPr>
        <w:t xml:space="preserve">дникам, торжественным </w:t>
      </w:r>
      <w:r w:rsidR="001B2B9D" w:rsidRPr="008C7E8F">
        <w:rPr>
          <w:rFonts w:ascii="Times New Roman" w:hAnsi="Times New Roman" w:cs="Times New Roman"/>
          <w:sz w:val="28"/>
          <w:szCs w:val="28"/>
        </w:rPr>
        <w:t>событиям, иным случаям</w:t>
      </w:r>
      <w:r w:rsidRPr="008C7E8F">
        <w:rPr>
          <w:rFonts w:ascii="Times New Roman" w:hAnsi="Times New Roman" w:cs="Times New Roman"/>
          <w:sz w:val="28"/>
          <w:szCs w:val="28"/>
        </w:rPr>
        <w:t>.</w:t>
      </w:r>
    </w:p>
    <w:p w:rsidR="001B2B9D" w:rsidRPr="008C7E8F" w:rsidRDefault="001B2B9D" w:rsidP="007347FB">
      <w:pPr>
        <w:numPr>
          <w:ilvl w:val="1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E8F">
        <w:rPr>
          <w:rFonts w:ascii="Times New Roman" w:hAnsi="Times New Roman" w:cs="Times New Roman"/>
          <w:sz w:val="28"/>
          <w:szCs w:val="28"/>
        </w:rPr>
        <w:t>Положение распространяется на работников института.</w:t>
      </w:r>
    </w:p>
    <w:p w:rsidR="007347FB" w:rsidRPr="007347FB" w:rsidRDefault="007347FB" w:rsidP="007347FB">
      <w:pPr>
        <w:numPr>
          <w:ilvl w:val="1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FB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="0078695E">
        <w:rPr>
          <w:rFonts w:ascii="Times New Roman" w:hAnsi="Times New Roman" w:cs="Times New Roman"/>
          <w:sz w:val="28"/>
          <w:szCs w:val="28"/>
        </w:rPr>
        <w:t xml:space="preserve">директора института </w:t>
      </w:r>
      <w:r w:rsidRPr="007347FB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78695E" w:rsidRPr="002C283A">
        <w:rPr>
          <w:rFonts w:ascii="Times New Roman" w:hAnsi="Times New Roman"/>
          <w:sz w:val="28"/>
          <w:szCs w:val="28"/>
          <w:lang w:val="be-BY"/>
        </w:rPr>
        <w:t xml:space="preserve">решению </w:t>
      </w:r>
      <w:r w:rsidR="0078695E">
        <w:rPr>
          <w:rFonts w:ascii="Times New Roman" w:hAnsi="Times New Roman"/>
          <w:sz w:val="28"/>
          <w:szCs w:val="28"/>
          <w:lang w:val="be-BY"/>
        </w:rPr>
        <w:t xml:space="preserve">ректора учреждения образования </w:t>
      </w:r>
      <w:r w:rsidR="0078695E" w:rsidRPr="00451B33">
        <w:rPr>
          <w:rFonts w:ascii="Times New Roman" w:hAnsi="Times New Roman"/>
          <w:sz w:val="28"/>
          <w:szCs w:val="28"/>
          <w:lang w:val="be-BY"/>
        </w:rPr>
        <w:t>«</w:t>
      </w:r>
      <w:r w:rsidR="0078695E">
        <w:rPr>
          <w:rFonts w:ascii="Times New Roman" w:hAnsi="Times New Roman"/>
          <w:sz w:val="28"/>
          <w:szCs w:val="28"/>
          <w:lang w:val="be-BY"/>
        </w:rPr>
        <w:t>Гродненский государственный университет имени Янки Купалы</w:t>
      </w:r>
      <w:r w:rsidR="0078695E" w:rsidRPr="00451B33">
        <w:rPr>
          <w:rFonts w:ascii="Times New Roman" w:hAnsi="Times New Roman"/>
          <w:sz w:val="28"/>
          <w:szCs w:val="28"/>
          <w:lang w:val="be-BY"/>
        </w:rPr>
        <w:t>»</w:t>
      </w:r>
      <w:r w:rsidR="0078695E">
        <w:rPr>
          <w:rFonts w:ascii="Times New Roman" w:hAnsi="Times New Roman"/>
          <w:sz w:val="28"/>
          <w:szCs w:val="28"/>
          <w:lang w:val="be-BY"/>
        </w:rPr>
        <w:t xml:space="preserve"> (далее – университет)</w:t>
      </w:r>
      <w:r w:rsidR="0078695E" w:rsidRPr="002C283A">
        <w:rPr>
          <w:rFonts w:ascii="Times New Roman" w:hAnsi="Times New Roman"/>
          <w:sz w:val="28"/>
          <w:szCs w:val="28"/>
          <w:lang w:val="be-BY"/>
        </w:rPr>
        <w:t>.</w:t>
      </w:r>
    </w:p>
    <w:p w:rsidR="001B2B9D" w:rsidRDefault="007347FB" w:rsidP="001B2B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ab/>
        <w:t xml:space="preserve">Премирование </w:t>
      </w:r>
      <w:r w:rsidR="0078695E">
        <w:rPr>
          <w:rFonts w:ascii="Times New Roman" w:hAnsi="Times New Roman" w:cs="Times New Roman"/>
          <w:sz w:val="28"/>
          <w:szCs w:val="28"/>
        </w:rPr>
        <w:t xml:space="preserve">директора института </w:t>
      </w:r>
      <w:r w:rsidRPr="004A1354">
        <w:rPr>
          <w:rFonts w:ascii="Times New Roman" w:hAnsi="Times New Roman" w:cs="Times New Roman"/>
          <w:sz w:val="28"/>
          <w:szCs w:val="28"/>
        </w:rPr>
        <w:t>за педагогическую деятельность в части реализации образовательных программ по месту основной работы осуществляется в порядке и на услов</w:t>
      </w:r>
      <w:r w:rsidR="003C072D">
        <w:rPr>
          <w:rFonts w:ascii="Times New Roman" w:hAnsi="Times New Roman" w:cs="Times New Roman"/>
          <w:sz w:val="28"/>
          <w:szCs w:val="28"/>
        </w:rPr>
        <w:t>иях, предусмотренных настоящим П</w:t>
      </w:r>
      <w:r w:rsidRPr="004A1354">
        <w:rPr>
          <w:rFonts w:ascii="Times New Roman" w:hAnsi="Times New Roman" w:cs="Times New Roman"/>
          <w:sz w:val="28"/>
          <w:szCs w:val="28"/>
        </w:rPr>
        <w:t xml:space="preserve">оложением и иными локальными правовыми актами. </w:t>
      </w:r>
    </w:p>
    <w:p w:rsidR="00C87B81" w:rsidRPr="008C7E8F" w:rsidRDefault="001B2B9D" w:rsidP="001B2B9D">
      <w:pPr>
        <w:numPr>
          <w:ilvl w:val="1"/>
          <w:numId w:val="5"/>
        </w:numPr>
        <w:tabs>
          <w:tab w:val="clear" w:pos="3131"/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E8F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могут быть внесены только после одобрения их конференцией трудового коллектива. В исключительных случаях изменения и дополнения могут быть внесены по взаимному согласию профсоюзного комитета работников университета и администрации университета с последующим одобрением их на конференции трудового коллектива.</w:t>
      </w:r>
    </w:p>
    <w:p w:rsidR="001B2B9D" w:rsidRPr="001B2B9D" w:rsidRDefault="001B2B9D" w:rsidP="001B2B9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4F4C" w:rsidRPr="004A1354" w:rsidRDefault="00CD4F4C" w:rsidP="00D45F63">
      <w:pPr>
        <w:numPr>
          <w:ilvl w:val="0"/>
          <w:numId w:val="2"/>
        </w:numPr>
        <w:tabs>
          <w:tab w:val="clear" w:pos="113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4">
        <w:rPr>
          <w:rFonts w:ascii="Times New Roman" w:hAnsi="Times New Roman" w:cs="Times New Roman"/>
          <w:b/>
          <w:sz w:val="28"/>
          <w:szCs w:val="28"/>
        </w:rPr>
        <w:t>Источники формирования премиального фонда</w:t>
      </w:r>
    </w:p>
    <w:p w:rsidR="00CD4F4C" w:rsidRPr="008C7E8F" w:rsidRDefault="00CD4F4C" w:rsidP="00D45F63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E8F">
        <w:rPr>
          <w:rFonts w:ascii="Times New Roman" w:hAnsi="Times New Roman" w:cs="Times New Roman"/>
          <w:sz w:val="28"/>
          <w:szCs w:val="28"/>
        </w:rPr>
        <w:t>Премиальный фонд формируется:</w:t>
      </w:r>
    </w:p>
    <w:p w:rsidR="00CD4F4C" w:rsidRPr="008C7E8F" w:rsidRDefault="00CD4F4C" w:rsidP="00CD4F4C">
      <w:pPr>
        <w:pStyle w:val="a5"/>
        <w:numPr>
          <w:ilvl w:val="2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E8F">
        <w:rPr>
          <w:rFonts w:ascii="Times New Roman" w:hAnsi="Times New Roman" w:cs="Times New Roman"/>
          <w:sz w:val="28"/>
          <w:szCs w:val="28"/>
        </w:rPr>
        <w:t xml:space="preserve">за счет внебюджетных средств от приносящей </w:t>
      </w:r>
      <w:r w:rsidR="00CE663F" w:rsidRPr="008C7E8F">
        <w:rPr>
          <w:rFonts w:ascii="Times New Roman" w:hAnsi="Times New Roman" w:cs="Times New Roman"/>
          <w:sz w:val="28"/>
          <w:szCs w:val="28"/>
        </w:rPr>
        <w:t>доходы деятельности в размере 20</w:t>
      </w:r>
      <w:r w:rsidR="00D45F63" w:rsidRPr="008C7E8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C7E8F">
        <w:rPr>
          <w:rFonts w:ascii="Times New Roman" w:hAnsi="Times New Roman" w:cs="Times New Roman"/>
          <w:sz w:val="28"/>
          <w:szCs w:val="28"/>
        </w:rPr>
        <w:t xml:space="preserve"> от суммы окладов работников</w:t>
      </w:r>
      <w:r w:rsidR="00CE663F" w:rsidRPr="008C7E8F">
        <w:rPr>
          <w:rFonts w:ascii="Times New Roman" w:hAnsi="Times New Roman" w:cs="Times New Roman"/>
          <w:sz w:val="28"/>
          <w:szCs w:val="28"/>
        </w:rPr>
        <w:t xml:space="preserve"> и неиспользованных средств, предусмотренных на оплату труда</w:t>
      </w:r>
      <w:r w:rsidRPr="008C7E8F">
        <w:rPr>
          <w:rFonts w:ascii="Times New Roman" w:hAnsi="Times New Roman" w:cs="Times New Roman"/>
          <w:sz w:val="28"/>
          <w:szCs w:val="28"/>
        </w:rPr>
        <w:t>;</w:t>
      </w:r>
    </w:p>
    <w:p w:rsidR="00CD4F4C" w:rsidRPr="008C7E8F" w:rsidRDefault="00CD4F4C" w:rsidP="00CD4F4C">
      <w:pPr>
        <w:pStyle w:val="a5"/>
        <w:numPr>
          <w:ilvl w:val="2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E8F">
        <w:rPr>
          <w:rFonts w:ascii="Times New Roman" w:hAnsi="Times New Roman" w:cs="Times New Roman"/>
          <w:sz w:val="28"/>
          <w:szCs w:val="28"/>
        </w:rPr>
        <w:t>за счет внебюджетных сре</w:t>
      </w:r>
      <w:proofErr w:type="gramStart"/>
      <w:r w:rsidRPr="008C7E8F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8C7E8F">
        <w:rPr>
          <w:rFonts w:ascii="Times New Roman" w:hAnsi="Times New Roman" w:cs="Times New Roman"/>
          <w:sz w:val="28"/>
          <w:szCs w:val="28"/>
        </w:rPr>
        <w:t>асти сумм превышения доходов над расходами, остающихся в распоряжении</w:t>
      </w:r>
      <w:r w:rsidR="0078695E" w:rsidRPr="008C7E8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8C7E8F">
        <w:rPr>
          <w:rFonts w:ascii="Times New Roman" w:hAnsi="Times New Roman" w:cs="Times New Roman"/>
          <w:sz w:val="28"/>
          <w:szCs w:val="28"/>
        </w:rPr>
        <w:t>, при условии отсутствия просроченной кредиторской задолженности по платежам в бюджет, государственные внебюджетные фонды, оплате за товары (работы, услуги).</w:t>
      </w:r>
    </w:p>
    <w:p w:rsidR="00CD4F4C" w:rsidRPr="008C7E8F" w:rsidRDefault="00CD4F4C" w:rsidP="00D45F63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E8F">
        <w:rPr>
          <w:rFonts w:ascii="Times New Roman" w:hAnsi="Times New Roman" w:cs="Times New Roman"/>
          <w:sz w:val="28"/>
          <w:szCs w:val="28"/>
        </w:rPr>
        <w:t>Плановый размер этих сумм определяется сметой</w:t>
      </w:r>
      <w:r w:rsidR="0078695E" w:rsidRPr="008C7E8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8C7E8F">
        <w:rPr>
          <w:rFonts w:ascii="Times New Roman" w:hAnsi="Times New Roman" w:cs="Times New Roman"/>
          <w:sz w:val="28"/>
          <w:szCs w:val="28"/>
        </w:rPr>
        <w:t xml:space="preserve">, который может быть скорректирован исходя из фактически сложившегося финансового результата. </w:t>
      </w:r>
    </w:p>
    <w:p w:rsidR="00CD4F4C" w:rsidRPr="004A1354" w:rsidRDefault="00CD4F4C" w:rsidP="00F13878">
      <w:pPr>
        <w:pStyle w:val="a5"/>
        <w:spacing w:after="0" w:line="240" w:lineRule="auto"/>
        <w:ind w:left="14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81" w:rsidRPr="004A1354" w:rsidRDefault="00C87B81" w:rsidP="00D45F63">
      <w:pPr>
        <w:numPr>
          <w:ilvl w:val="0"/>
          <w:numId w:val="2"/>
        </w:numPr>
        <w:tabs>
          <w:tab w:val="clear" w:pos="113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A1354">
        <w:rPr>
          <w:rFonts w:ascii="Times New Roman" w:hAnsi="Times New Roman" w:cs="Times New Roman"/>
          <w:b/>
          <w:sz w:val="28"/>
          <w:szCs w:val="28"/>
        </w:rPr>
        <w:t>словия и показатели премирования</w:t>
      </w:r>
      <w:r w:rsidR="0078695E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института</w:t>
      </w:r>
    </w:p>
    <w:p w:rsidR="007347FB" w:rsidRPr="007347FB" w:rsidRDefault="00C87B81" w:rsidP="00D45F63">
      <w:pPr>
        <w:numPr>
          <w:ilvl w:val="1"/>
          <w:numId w:val="2"/>
        </w:numPr>
        <w:tabs>
          <w:tab w:val="left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Премирование является материальным стимулированием работников за достижение количественных и качественных показателей в работе, которые зависят от результатов деятельности </w:t>
      </w:r>
      <w:r w:rsidR="00786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института.</w:t>
      </w:r>
    </w:p>
    <w:p w:rsidR="00F13878" w:rsidRPr="004A1354" w:rsidRDefault="00F13878" w:rsidP="00D45F63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Премирование работников может проводиться: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за высокий уровень профессиональной деятельности; 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высокое качество, эффективность, оперативность выполнения работы, выполнение досрочно и с необходимым качеством заданий и поручений;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качественное выполнение работы, которая не предусмотрена непосредственно должностными обязанностями работника по поручению руководителя;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354">
        <w:rPr>
          <w:rFonts w:ascii="Times New Roman" w:hAnsi="Times New Roman" w:cs="Times New Roman"/>
          <w:sz w:val="28"/>
          <w:szCs w:val="28"/>
        </w:rPr>
        <w:lastRenderedPageBreak/>
        <w:t>за проведение на высоком содержательном и организационном уровне республиканских (международных) мероприятий (олимпиад, конкурсов, смотров, выставок, конференций, семинаров-практикумов и др.);</w:t>
      </w:r>
      <w:proofErr w:type="gramEnd"/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 связи с награждением государственными наградами Республики Беларусь;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в связи с юбилейными датами </w:t>
      </w:r>
      <w:r w:rsidR="008609E4">
        <w:rPr>
          <w:rFonts w:ascii="Times New Roman" w:hAnsi="Times New Roman" w:cs="Times New Roman"/>
          <w:sz w:val="28"/>
          <w:szCs w:val="28"/>
        </w:rPr>
        <w:t>института</w:t>
      </w:r>
      <w:r w:rsidRPr="004A1354">
        <w:rPr>
          <w:rFonts w:ascii="Times New Roman" w:hAnsi="Times New Roman" w:cs="Times New Roman"/>
          <w:sz w:val="28"/>
          <w:szCs w:val="28"/>
        </w:rPr>
        <w:t>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 связи с юбилейными датами рождения;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при увольнении в связи с уходом на пенсию;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за своевременное и качественное выполнение поручений и срочных поручений; 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 связи с профессиональными праздниками, установленными законодательством;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F13878" w:rsidRPr="004A1354" w:rsidRDefault="00F13878" w:rsidP="00D45F63">
      <w:pPr>
        <w:numPr>
          <w:ilvl w:val="1"/>
          <w:numId w:val="2"/>
        </w:numPr>
        <w:tabs>
          <w:tab w:val="left" w:pos="0"/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Премирование административно-управленческого персонала может также проводиться </w:t>
      </w:r>
      <w:proofErr w:type="gramStart"/>
      <w:r w:rsidRPr="004A13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1354">
        <w:rPr>
          <w:rFonts w:ascii="Times New Roman" w:hAnsi="Times New Roman" w:cs="Times New Roman"/>
          <w:sz w:val="28"/>
          <w:szCs w:val="28"/>
        </w:rPr>
        <w:t>: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проявление профессионализма, инициативы и достижение высоких результатов деятельности</w:t>
      </w:r>
      <w:r w:rsidR="008609E4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4A1354">
        <w:rPr>
          <w:rFonts w:ascii="Times New Roman" w:hAnsi="Times New Roman" w:cs="Times New Roman"/>
          <w:sz w:val="28"/>
          <w:szCs w:val="28"/>
        </w:rPr>
        <w:t>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создание условий для высокопроизводительного и эффективного труда работников;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и своевременного предоставления отчетной документации в рамках университетской системы документооборота по направлению деятельности;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внедрение в практику прогрессивных форм организации труда;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экономию материальных и энергетических ресурсов</w:t>
      </w:r>
      <w:r w:rsidR="001B2B9D">
        <w:rPr>
          <w:rFonts w:ascii="Times New Roman" w:hAnsi="Times New Roman" w:cs="Times New Roman"/>
          <w:sz w:val="28"/>
          <w:szCs w:val="28"/>
        </w:rPr>
        <w:t>, сбор и сдачу вторичного сырья.</w:t>
      </w:r>
    </w:p>
    <w:p w:rsidR="00F13878" w:rsidRPr="004A1354" w:rsidRDefault="008C7E8F" w:rsidP="008C7E8F">
      <w:pPr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3878" w:rsidRPr="004A1354">
        <w:rPr>
          <w:rFonts w:ascii="Times New Roman" w:hAnsi="Times New Roman" w:cs="Times New Roman"/>
          <w:sz w:val="28"/>
          <w:szCs w:val="28"/>
        </w:rPr>
        <w:t xml:space="preserve">Премирование учебно-вспомогательного персонала может также проводиться </w:t>
      </w:r>
      <w:proofErr w:type="gramStart"/>
      <w:r w:rsidR="00F13878" w:rsidRPr="004A13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3878" w:rsidRPr="004A1354">
        <w:rPr>
          <w:rFonts w:ascii="Times New Roman" w:hAnsi="Times New Roman" w:cs="Times New Roman"/>
          <w:sz w:val="28"/>
          <w:szCs w:val="28"/>
        </w:rPr>
        <w:t>: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активное содействие внедрению в практику новых прогрессивных форм организации труда, образовательных технологий, форм, методов обучения;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высокий уровень научно-методического обеспечения образовательного процесса;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участие в информатизации, внедрении новых технологий в </w:t>
      </w:r>
      <w:r w:rsidR="00CD158E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4A1354">
        <w:rPr>
          <w:rFonts w:ascii="Times New Roman" w:hAnsi="Times New Roman" w:cs="Times New Roman"/>
          <w:sz w:val="28"/>
          <w:szCs w:val="28"/>
        </w:rPr>
        <w:t>процесс;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экономию материаль</w:t>
      </w:r>
      <w:r w:rsidR="001B2B9D">
        <w:rPr>
          <w:rFonts w:ascii="Times New Roman" w:hAnsi="Times New Roman" w:cs="Times New Roman"/>
          <w:sz w:val="28"/>
          <w:szCs w:val="28"/>
        </w:rPr>
        <w:t>ных и энергетических ресурсов.</w:t>
      </w:r>
    </w:p>
    <w:p w:rsidR="00F13878" w:rsidRPr="004A1354" w:rsidRDefault="00F13878" w:rsidP="00D45F63">
      <w:pPr>
        <w:numPr>
          <w:ilvl w:val="1"/>
          <w:numId w:val="2"/>
        </w:numPr>
        <w:tabs>
          <w:tab w:val="left" w:pos="0"/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Премирование хозяйственно-обслуживающего (прочего) персонала может также проводиться </w:t>
      </w:r>
      <w:proofErr w:type="gramStart"/>
      <w:r w:rsidRPr="004A13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1354">
        <w:rPr>
          <w:rFonts w:ascii="Times New Roman" w:hAnsi="Times New Roman" w:cs="Times New Roman"/>
          <w:sz w:val="28"/>
          <w:szCs w:val="28"/>
        </w:rPr>
        <w:t>: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вклад в оснащение учебно-методической базы</w:t>
      </w:r>
      <w:r w:rsidR="00CD158E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4A1354">
        <w:rPr>
          <w:rFonts w:ascii="Times New Roman" w:hAnsi="Times New Roman" w:cs="Times New Roman"/>
          <w:sz w:val="28"/>
          <w:szCs w:val="28"/>
        </w:rPr>
        <w:t>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обеспечение бесперебойной работы оборудования, транспортных средств;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экономию материальных, энергетических ресурсов, топливных и горюче-смазочных материалов, сбор и сдачу вторичного сырья;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обеспечение ввода в эксплуатацию объектов капитального строительства, текущего ремонта, содержание объектов </w:t>
      </w:r>
      <w:r w:rsidR="00CD158E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4A1354">
        <w:rPr>
          <w:rFonts w:ascii="Times New Roman" w:hAnsi="Times New Roman" w:cs="Times New Roman"/>
          <w:sz w:val="28"/>
          <w:szCs w:val="28"/>
        </w:rPr>
        <w:t>в надлежащем состоянии, внедрение инновационных технологий;</w:t>
      </w:r>
    </w:p>
    <w:p w:rsidR="00F13878" w:rsidRPr="004A1354" w:rsidRDefault="00F13878" w:rsidP="00510E00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lastRenderedPageBreak/>
        <w:t>в иных случаях.</w:t>
      </w:r>
    </w:p>
    <w:p w:rsidR="00F13878" w:rsidRPr="004A1354" w:rsidRDefault="00F13878" w:rsidP="00D45F63">
      <w:pPr>
        <w:numPr>
          <w:ilvl w:val="1"/>
          <w:numId w:val="2"/>
        </w:numPr>
        <w:tabs>
          <w:tab w:val="left" w:pos="0"/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Материальное стимулирование путем единовременного премирования работников (кроме внешних совместителей) может также проводиться за счет внебюджетных сре</w:t>
      </w:r>
      <w:proofErr w:type="gramStart"/>
      <w:r w:rsidRPr="004A1354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4A1354">
        <w:rPr>
          <w:rFonts w:ascii="Times New Roman" w:hAnsi="Times New Roman" w:cs="Times New Roman"/>
          <w:sz w:val="28"/>
          <w:szCs w:val="28"/>
        </w:rPr>
        <w:t>асти сумм превышения доходов над расходами, остающихся в распоряжении</w:t>
      </w:r>
      <w:r w:rsidR="00CD158E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4A1354">
        <w:rPr>
          <w:rFonts w:ascii="Times New Roman" w:hAnsi="Times New Roman" w:cs="Times New Roman"/>
          <w:sz w:val="28"/>
          <w:szCs w:val="28"/>
        </w:rPr>
        <w:t>:</w:t>
      </w:r>
    </w:p>
    <w:p w:rsidR="00F13878" w:rsidRPr="004A1354" w:rsidRDefault="00F13878" w:rsidP="00F13878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за особые достижения в области научно-исследовательской и инновационной деятельности (при присуждении ученой степени доктора наук или ученой степени кандидата наук, получение патентов, наличие публикаций и иное). Показатели, условия и размеры премирования за особые достижения в области научно-исследовательской и инновационной деятельности определяются приказом </w:t>
      </w:r>
      <w:r w:rsidR="00CD158E">
        <w:rPr>
          <w:rFonts w:ascii="Times New Roman" w:hAnsi="Times New Roman" w:cs="Times New Roman"/>
          <w:sz w:val="28"/>
          <w:szCs w:val="28"/>
        </w:rPr>
        <w:t xml:space="preserve">директора института </w:t>
      </w:r>
      <w:r w:rsidR="00BF1F2C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166D95">
        <w:rPr>
          <w:rFonts w:ascii="Times New Roman" w:hAnsi="Times New Roman" w:cs="Times New Roman"/>
          <w:sz w:val="28"/>
          <w:szCs w:val="28"/>
          <w:lang w:eastAsia="ru-RU"/>
        </w:rPr>
        <w:t>профсоюзным бюро</w:t>
      </w:r>
      <w:r w:rsidR="00BF1F2C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4A13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3878" w:rsidRPr="004A1354" w:rsidRDefault="00F13878" w:rsidP="001B2B9D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за издание учебника, учебного пособия с грифом Министерства образования Республики Беларусь – в размере </w:t>
      </w:r>
      <w:r w:rsidR="007347FB">
        <w:rPr>
          <w:rFonts w:ascii="Times New Roman" w:hAnsi="Times New Roman" w:cs="Times New Roman"/>
          <w:sz w:val="28"/>
          <w:szCs w:val="28"/>
        </w:rPr>
        <w:t xml:space="preserve">до </w:t>
      </w:r>
      <w:r w:rsidRPr="004A1354">
        <w:rPr>
          <w:rFonts w:ascii="Times New Roman" w:hAnsi="Times New Roman" w:cs="Times New Roman"/>
          <w:sz w:val="28"/>
          <w:szCs w:val="28"/>
        </w:rPr>
        <w:t>20 базовых величин авторскому коллективу;</w:t>
      </w:r>
    </w:p>
    <w:p w:rsidR="00D45F63" w:rsidRPr="008C7E8F" w:rsidRDefault="00F13878" w:rsidP="00D45F63">
      <w:pPr>
        <w:numPr>
          <w:ilvl w:val="1"/>
          <w:numId w:val="2"/>
        </w:numPr>
        <w:tabs>
          <w:tab w:val="left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E8F">
        <w:rPr>
          <w:rFonts w:ascii="Times New Roman" w:hAnsi="Times New Roman" w:cs="Times New Roman"/>
          <w:sz w:val="28"/>
          <w:szCs w:val="28"/>
        </w:rPr>
        <w:t>Работники могут быть поощрены денежной премией за длительную работу и в связи с достижением общеустановленного пенсионного возраста:</w:t>
      </w:r>
    </w:p>
    <w:p w:rsidR="00D45F63" w:rsidRPr="008C7E8F" w:rsidRDefault="00F13878" w:rsidP="00D45F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347FB" w:rsidRPr="008C7E8F">
        <w:rPr>
          <w:rFonts w:ascii="Times New Roman" w:hAnsi="Times New Roman" w:cs="Times New Roman"/>
          <w:sz w:val="28"/>
          <w:szCs w:val="28"/>
        </w:rPr>
        <w:t xml:space="preserve">до одной </w:t>
      </w:r>
      <w:r w:rsidRPr="008C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месячной заработной платы при непрерывном стаже работы в </w:t>
      </w:r>
      <w:r w:rsidR="00CD158E" w:rsidRPr="008C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институте </w:t>
      </w:r>
      <w:r w:rsidRPr="008C7E8F">
        <w:rPr>
          <w:rFonts w:ascii="Times New Roman" w:eastAsia="Times New Roman" w:hAnsi="Times New Roman" w:cs="Times New Roman"/>
          <w:sz w:val="28"/>
          <w:szCs w:val="28"/>
          <w:lang w:eastAsia="ru-RU"/>
        </w:rPr>
        <w:t>15 и более лет;</w:t>
      </w:r>
    </w:p>
    <w:p w:rsidR="00D45F63" w:rsidRPr="008C7E8F" w:rsidRDefault="00F13878" w:rsidP="00D45F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347FB" w:rsidRPr="008C7E8F">
        <w:rPr>
          <w:rFonts w:ascii="Times New Roman" w:hAnsi="Times New Roman" w:cs="Times New Roman"/>
          <w:sz w:val="28"/>
          <w:szCs w:val="28"/>
        </w:rPr>
        <w:t xml:space="preserve">до </w:t>
      </w:r>
      <w:r w:rsidRPr="008C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средней заработной платы при непрерывном стаже работы в </w:t>
      </w:r>
      <w:r w:rsidR="00CD158E" w:rsidRPr="008C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институте </w:t>
      </w:r>
      <w:r w:rsidRPr="008C7E8F">
        <w:rPr>
          <w:rFonts w:ascii="Times New Roman" w:eastAsia="Times New Roman" w:hAnsi="Times New Roman" w:cs="Times New Roman"/>
          <w:sz w:val="28"/>
          <w:szCs w:val="28"/>
          <w:lang w:eastAsia="ru-RU"/>
        </w:rPr>
        <w:t>10 и более лет.</w:t>
      </w:r>
    </w:p>
    <w:p w:rsidR="00F13878" w:rsidRPr="004A1354" w:rsidRDefault="00F13878" w:rsidP="00D45F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354">
        <w:rPr>
          <w:rFonts w:ascii="Times New Roman" w:hAnsi="Times New Roman" w:cs="Times New Roman"/>
          <w:sz w:val="28"/>
          <w:szCs w:val="28"/>
        </w:rPr>
        <w:t xml:space="preserve">Разовое поощрение работников денежной премией в связи с юбилейными датами 50, 60, 70, 80 лет и достижением общеустановленного пенсионного возраста проводится </w:t>
      </w:r>
      <w:r w:rsidR="00EE2A7F">
        <w:rPr>
          <w:rFonts w:ascii="Times New Roman" w:hAnsi="Times New Roman" w:cs="Times New Roman"/>
          <w:sz w:val="28"/>
          <w:szCs w:val="28"/>
        </w:rPr>
        <w:t>в соответствии с протоколом финансово-хозяйственной комиссии на основании приказа директора</w:t>
      </w:r>
      <w:r w:rsidR="00CD158E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Pr="004A1354">
        <w:rPr>
          <w:rFonts w:ascii="Times New Roman" w:hAnsi="Times New Roman" w:cs="Times New Roman"/>
          <w:sz w:val="28"/>
          <w:szCs w:val="28"/>
        </w:rPr>
        <w:t xml:space="preserve">по представлению руководителя структурного подразделения </w:t>
      </w:r>
      <w:r w:rsidR="00CD158E">
        <w:rPr>
          <w:rFonts w:ascii="Times New Roman" w:hAnsi="Times New Roman" w:cs="Times New Roman"/>
          <w:sz w:val="28"/>
          <w:szCs w:val="28"/>
        </w:rPr>
        <w:t>института</w:t>
      </w:r>
      <w:r w:rsidR="00EE2A7F">
        <w:rPr>
          <w:rFonts w:ascii="Times New Roman" w:hAnsi="Times New Roman" w:cs="Times New Roman"/>
          <w:sz w:val="28"/>
          <w:szCs w:val="28"/>
        </w:rPr>
        <w:t>, заместителя директора по учебной работе или директора</w:t>
      </w:r>
      <w:r w:rsidR="00BF1F2C">
        <w:rPr>
          <w:rFonts w:ascii="Times New Roman" w:hAnsi="Times New Roman" w:cs="Times New Roman"/>
          <w:sz w:val="28"/>
          <w:szCs w:val="28"/>
        </w:rPr>
        <w:t xml:space="preserve"> </w:t>
      </w:r>
      <w:r w:rsidR="00264FF0">
        <w:rPr>
          <w:rFonts w:ascii="Times New Roman" w:hAnsi="Times New Roman" w:cs="Times New Roman"/>
          <w:sz w:val="28"/>
          <w:szCs w:val="28"/>
        </w:rPr>
        <w:t xml:space="preserve">(в соответствии с подчинённостью) </w:t>
      </w:r>
      <w:r w:rsidRPr="004A1354">
        <w:rPr>
          <w:rFonts w:ascii="Times New Roman" w:hAnsi="Times New Roman" w:cs="Times New Roman"/>
          <w:sz w:val="28"/>
          <w:szCs w:val="28"/>
        </w:rPr>
        <w:t>и с согласия</w:t>
      </w:r>
      <w:r w:rsidR="00BF1F2C">
        <w:rPr>
          <w:rFonts w:ascii="Times New Roman" w:hAnsi="Times New Roman" w:cs="Times New Roman"/>
          <w:sz w:val="28"/>
          <w:szCs w:val="28"/>
        </w:rPr>
        <w:t xml:space="preserve"> </w:t>
      </w:r>
      <w:r w:rsidR="00166D95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профсоюзного бюро </w:t>
      </w:r>
      <w:r w:rsidR="00BF1F2C">
        <w:rPr>
          <w:rFonts w:ascii="Times New Roman" w:hAnsi="Times New Roman" w:cs="Times New Roman"/>
          <w:sz w:val="28"/>
          <w:szCs w:val="28"/>
        </w:rPr>
        <w:t>института</w:t>
      </w:r>
      <w:r w:rsidRPr="004A13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B81" w:rsidRPr="004A1354" w:rsidRDefault="00C87B81" w:rsidP="00D45F63">
      <w:pPr>
        <w:numPr>
          <w:ilvl w:val="1"/>
          <w:numId w:val="2"/>
        </w:numPr>
        <w:tabs>
          <w:tab w:val="left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354">
        <w:rPr>
          <w:rFonts w:ascii="Times New Roman" w:hAnsi="Times New Roman" w:cs="Times New Roman"/>
          <w:sz w:val="28"/>
          <w:szCs w:val="28"/>
        </w:rPr>
        <w:t>Премирование руководителей подразделений</w:t>
      </w:r>
      <w:r w:rsidR="00CD158E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4A1354">
        <w:rPr>
          <w:rFonts w:ascii="Times New Roman" w:hAnsi="Times New Roman" w:cs="Times New Roman"/>
          <w:sz w:val="28"/>
          <w:szCs w:val="28"/>
        </w:rPr>
        <w:t>, иных работников может также осуществляться за выполнение и перевыполнение плановых показателей, относящихся к основной деятельности, целевых прогнозных показателей социально-экономического развития, мероприятий по экономии топливно-энергетических ресурсов и иных показателей эффективности работы</w:t>
      </w:r>
      <w:r w:rsidR="00CD158E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4A1354">
        <w:rPr>
          <w:rFonts w:ascii="Times New Roman" w:hAnsi="Times New Roman" w:cs="Times New Roman"/>
          <w:sz w:val="28"/>
          <w:szCs w:val="28"/>
        </w:rPr>
        <w:t>, предусмотренных Положением о порядке, условиях и размерах ежемесячного премирования руководителей организаций, подчиненных Министерству о</w:t>
      </w:r>
      <w:r w:rsidR="001B2B9D">
        <w:rPr>
          <w:rFonts w:ascii="Times New Roman" w:hAnsi="Times New Roman" w:cs="Times New Roman"/>
          <w:sz w:val="28"/>
          <w:szCs w:val="28"/>
        </w:rPr>
        <w:t>бразования Республики Беларусь.</w:t>
      </w:r>
      <w:proofErr w:type="gramEnd"/>
      <w:r w:rsidR="001B2B9D">
        <w:rPr>
          <w:rFonts w:ascii="Times New Roman" w:hAnsi="Times New Roman" w:cs="Times New Roman"/>
          <w:sz w:val="28"/>
          <w:szCs w:val="28"/>
        </w:rPr>
        <w:t xml:space="preserve"> </w:t>
      </w:r>
      <w:r w:rsidRPr="004A1354">
        <w:rPr>
          <w:rFonts w:ascii="Times New Roman" w:hAnsi="Times New Roman" w:cs="Times New Roman"/>
          <w:sz w:val="28"/>
          <w:szCs w:val="28"/>
        </w:rPr>
        <w:t xml:space="preserve">Перечень должностей определяется </w:t>
      </w:r>
      <w:r w:rsidR="0003157A">
        <w:rPr>
          <w:rFonts w:ascii="Times New Roman" w:hAnsi="Times New Roman" w:cs="Times New Roman"/>
          <w:sz w:val="28"/>
          <w:szCs w:val="28"/>
        </w:rPr>
        <w:t xml:space="preserve">директором института </w:t>
      </w:r>
      <w:r w:rsidRPr="004A1354">
        <w:rPr>
          <w:rFonts w:ascii="Times New Roman" w:hAnsi="Times New Roman" w:cs="Times New Roman"/>
          <w:sz w:val="28"/>
          <w:szCs w:val="28"/>
        </w:rPr>
        <w:t>с учетом направления деятельности.</w:t>
      </w:r>
    </w:p>
    <w:p w:rsidR="00D45F63" w:rsidRDefault="00C87B81" w:rsidP="00D45F63">
      <w:pPr>
        <w:numPr>
          <w:ilvl w:val="1"/>
          <w:numId w:val="2"/>
        </w:numPr>
        <w:tabs>
          <w:tab w:val="left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Иными показателями для премирования работников являются:</w:t>
      </w:r>
    </w:p>
    <w:p w:rsidR="00D45F63" w:rsidRDefault="00C87B81" w:rsidP="00D45F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63">
        <w:rPr>
          <w:rFonts w:ascii="Times New Roman" w:hAnsi="Times New Roman" w:cs="Times New Roman"/>
          <w:sz w:val="28"/>
          <w:szCs w:val="28"/>
        </w:rPr>
        <w:t>объем выполненных работ;</w:t>
      </w:r>
    </w:p>
    <w:p w:rsidR="00D45F63" w:rsidRDefault="00C87B81" w:rsidP="00D45F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качество работы;</w:t>
      </w:r>
    </w:p>
    <w:p w:rsidR="00D45F63" w:rsidRDefault="00C87B81" w:rsidP="00D45F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исполнительская дисциплина;</w:t>
      </w:r>
    </w:p>
    <w:p w:rsidR="00D45F63" w:rsidRDefault="00C87B81" w:rsidP="00D45F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трудовая дисциплина;</w:t>
      </w:r>
    </w:p>
    <w:p w:rsidR="00264FF0" w:rsidRDefault="001B2B9D" w:rsidP="00D45F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</w:t>
      </w:r>
      <w:r w:rsidR="00C87B81" w:rsidRPr="004A1354">
        <w:rPr>
          <w:rFonts w:ascii="Times New Roman" w:hAnsi="Times New Roman" w:cs="Times New Roman"/>
          <w:sz w:val="28"/>
          <w:szCs w:val="28"/>
        </w:rPr>
        <w:t>технологическая дисциплина.</w:t>
      </w:r>
    </w:p>
    <w:p w:rsidR="00F13878" w:rsidRPr="004A1354" w:rsidRDefault="00C87B81" w:rsidP="005C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78" w:rsidRPr="004A1354" w:rsidRDefault="00F13878" w:rsidP="00D45F6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4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премирования работников</w:t>
      </w:r>
    </w:p>
    <w:p w:rsidR="00F13878" w:rsidRPr="004A1354" w:rsidRDefault="0003157A" w:rsidP="00C06B4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</w:t>
      </w:r>
      <w:r w:rsidR="00F13878" w:rsidRPr="004A1354">
        <w:rPr>
          <w:rFonts w:ascii="Times New Roman" w:hAnsi="Times New Roman" w:cs="Times New Roman"/>
          <w:sz w:val="28"/>
          <w:szCs w:val="28"/>
        </w:rPr>
        <w:t xml:space="preserve"> проводит расчет </w:t>
      </w:r>
      <w:r w:rsidR="005E5966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13878" w:rsidRPr="004A135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13878" w:rsidRPr="004A13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3878" w:rsidRPr="004A1354">
        <w:rPr>
          <w:rFonts w:ascii="Times New Roman" w:hAnsi="Times New Roman" w:cs="Times New Roman"/>
          <w:sz w:val="28"/>
          <w:szCs w:val="28"/>
        </w:rPr>
        <w:t>я премиров</w:t>
      </w:r>
      <w:r w:rsidR="001B2B9D">
        <w:rPr>
          <w:rFonts w:ascii="Times New Roman" w:hAnsi="Times New Roman" w:cs="Times New Roman"/>
          <w:sz w:val="28"/>
          <w:szCs w:val="28"/>
        </w:rPr>
        <w:t xml:space="preserve">ания по итогам работы за месяц </w:t>
      </w:r>
      <w:r w:rsidR="001B2B9D" w:rsidRPr="008C7E8F">
        <w:rPr>
          <w:rFonts w:ascii="Times New Roman" w:hAnsi="Times New Roman" w:cs="Times New Roman"/>
          <w:sz w:val="28"/>
          <w:szCs w:val="28"/>
        </w:rPr>
        <w:t>(</w:t>
      </w:r>
      <w:r w:rsidR="00F13878" w:rsidRPr="008C7E8F">
        <w:rPr>
          <w:rFonts w:ascii="Times New Roman" w:hAnsi="Times New Roman" w:cs="Times New Roman"/>
          <w:sz w:val="28"/>
          <w:szCs w:val="28"/>
        </w:rPr>
        <w:t>квартал, год</w:t>
      </w:r>
      <w:r w:rsidR="001B2B9D" w:rsidRPr="008C7E8F">
        <w:rPr>
          <w:rFonts w:ascii="Times New Roman" w:hAnsi="Times New Roman" w:cs="Times New Roman"/>
          <w:sz w:val="28"/>
          <w:szCs w:val="28"/>
        </w:rPr>
        <w:t>)</w:t>
      </w:r>
      <w:r w:rsidR="00F13878" w:rsidRPr="008C7E8F">
        <w:rPr>
          <w:rFonts w:ascii="Times New Roman" w:hAnsi="Times New Roman" w:cs="Times New Roman"/>
          <w:sz w:val="28"/>
          <w:szCs w:val="28"/>
        </w:rPr>
        <w:t xml:space="preserve"> </w:t>
      </w:r>
      <w:r w:rsidR="00F13878" w:rsidRPr="004A1354">
        <w:rPr>
          <w:rFonts w:ascii="Times New Roman" w:hAnsi="Times New Roman" w:cs="Times New Roman"/>
          <w:sz w:val="28"/>
          <w:szCs w:val="28"/>
        </w:rPr>
        <w:t>и доводит информацию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директора института</w:t>
      </w:r>
      <w:r w:rsidR="00F13878" w:rsidRPr="004A13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  <w:r w:rsidR="00F13878" w:rsidRPr="004A1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начальников структурных подразделений</w:t>
      </w:r>
      <w:r w:rsidR="00F13878" w:rsidRPr="004A1354">
        <w:rPr>
          <w:rFonts w:ascii="Times New Roman" w:hAnsi="Times New Roman" w:cs="Times New Roman"/>
          <w:sz w:val="28"/>
          <w:szCs w:val="28"/>
        </w:rPr>
        <w:t>.</w:t>
      </w:r>
    </w:p>
    <w:p w:rsidR="00F13878" w:rsidRPr="005C713D" w:rsidRDefault="00F13878" w:rsidP="00C06B4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13D">
        <w:rPr>
          <w:rFonts w:ascii="Times New Roman" w:hAnsi="Times New Roman" w:cs="Times New Roman"/>
          <w:sz w:val="28"/>
          <w:szCs w:val="28"/>
        </w:rPr>
        <w:t xml:space="preserve">Размер премии определяется персонально каждому работнику в пределах общей суммы, начисленной структурному подразделению, и максимальным размером не ограничивается. </w:t>
      </w:r>
    </w:p>
    <w:p w:rsidR="00F13878" w:rsidRPr="004A1354" w:rsidRDefault="00F13878" w:rsidP="00C06B4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Премирование может проводиться по итогам </w:t>
      </w:r>
      <w:r w:rsidRPr="008C7E8F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2A1710" w:rsidRPr="008C7E8F">
        <w:rPr>
          <w:rFonts w:ascii="Times New Roman" w:hAnsi="Times New Roman" w:cs="Times New Roman"/>
          <w:sz w:val="28"/>
          <w:szCs w:val="28"/>
        </w:rPr>
        <w:t xml:space="preserve">текущий и </w:t>
      </w:r>
      <w:r w:rsidRPr="008C7E8F">
        <w:rPr>
          <w:rFonts w:ascii="Times New Roman" w:hAnsi="Times New Roman" w:cs="Times New Roman"/>
          <w:sz w:val="28"/>
          <w:szCs w:val="28"/>
        </w:rPr>
        <w:t>отчетный период при наличии соответствующих средств финансирования.</w:t>
      </w:r>
    </w:p>
    <w:p w:rsidR="00F13878" w:rsidRPr="004A1354" w:rsidRDefault="00F13878" w:rsidP="00C06B48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Премирование работников осуществляется на основании представлений </w:t>
      </w:r>
      <w:r w:rsidR="00BF1F2C">
        <w:rPr>
          <w:rFonts w:ascii="Times New Roman" w:hAnsi="Times New Roman" w:cs="Times New Roman"/>
          <w:sz w:val="28"/>
          <w:szCs w:val="28"/>
        </w:rPr>
        <w:t xml:space="preserve">директора (в отношении работников и руководителей структурных подразделений, подчинённых непосредственно директору института), </w:t>
      </w:r>
      <w:r w:rsidR="000E404D">
        <w:rPr>
          <w:rFonts w:ascii="Times New Roman" w:hAnsi="Times New Roman" w:cs="Times New Roman"/>
          <w:sz w:val="28"/>
          <w:szCs w:val="28"/>
        </w:rPr>
        <w:t xml:space="preserve">заместителя директора по учебной работе (в отношении подчинённых ему руководителей структурных подразделений института) и </w:t>
      </w:r>
      <w:r w:rsidRPr="004A1354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</w:t>
      </w:r>
      <w:r w:rsidR="00FF11C9">
        <w:rPr>
          <w:rFonts w:ascii="Times New Roman" w:hAnsi="Times New Roman" w:cs="Times New Roman"/>
          <w:sz w:val="28"/>
          <w:szCs w:val="28"/>
        </w:rPr>
        <w:t>института</w:t>
      </w:r>
      <w:r w:rsidR="000E404D">
        <w:rPr>
          <w:rFonts w:ascii="Times New Roman" w:hAnsi="Times New Roman" w:cs="Times New Roman"/>
          <w:sz w:val="28"/>
          <w:szCs w:val="28"/>
        </w:rPr>
        <w:t xml:space="preserve"> (в отношении работников подчинённого ему структурного подразделения)</w:t>
      </w:r>
      <w:r w:rsidRPr="004A1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78" w:rsidRPr="004A1354" w:rsidRDefault="00F13878" w:rsidP="00C06B4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Представления о премировании</w:t>
      </w:r>
      <w:r w:rsidR="00EE2A7F">
        <w:rPr>
          <w:rFonts w:ascii="Times New Roman" w:hAnsi="Times New Roman" w:cs="Times New Roman"/>
          <w:sz w:val="28"/>
          <w:szCs w:val="28"/>
        </w:rPr>
        <w:t xml:space="preserve"> за прошлый месяц подаются до 14</w:t>
      </w:r>
      <w:r w:rsidRPr="004A1354">
        <w:rPr>
          <w:rFonts w:ascii="Times New Roman" w:hAnsi="Times New Roman" w:cs="Times New Roman"/>
          <w:sz w:val="28"/>
          <w:szCs w:val="28"/>
        </w:rPr>
        <w:t xml:space="preserve"> числа текущего месяца, о премировании за текущий месяц – до 20 числа.</w:t>
      </w:r>
    </w:p>
    <w:p w:rsidR="00F13878" w:rsidRPr="004A1354" w:rsidRDefault="00F13878" w:rsidP="00C06B48">
      <w:pPr>
        <w:numPr>
          <w:ilvl w:val="1"/>
          <w:numId w:val="7"/>
        </w:numPr>
        <w:tabs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Представление работник</w:t>
      </w:r>
      <w:r w:rsidR="00F04EF8" w:rsidRPr="004A1354">
        <w:rPr>
          <w:rFonts w:ascii="Times New Roman" w:hAnsi="Times New Roman" w:cs="Times New Roman"/>
          <w:sz w:val="28"/>
          <w:szCs w:val="28"/>
        </w:rPr>
        <w:t>ов</w:t>
      </w:r>
      <w:r w:rsidRPr="004A1354">
        <w:rPr>
          <w:rFonts w:ascii="Times New Roman" w:hAnsi="Times New Roman" w:cs="Times New Roman"/>
          <w:sz w:val="28"/>
          <w:szCs w:val="28"/>
        </w:rPr>
        <w:t xml:space="preserve"> к премированию проводится п</w:t>
      </w:r>
      <w:r w:rsidR="000E404D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166D95">
        <w:rPr>
          <w:rFonts w:ascii="Times New Roman" w:hAnsi="Times New Roman" w:cs="Times New Roman"/>
          <w:sz w:val="28"/>
          <w:szCs w:val="28"/>
          <w:lang w:eastAsia="ru-RU"/>
        </w:rPr>
        <w:t>профсоюзным бюро</w:t>
      </w:r>
      <w:r w:rsidR="000E404D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4A1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EF8" w:rsidRPr="004A1354" w:rsidRDefault="00F04EF8" w:rsidP="00C06B48">
      <w:pPr>
        <w:numPr>
          <w:ilvl w:val="1"/>
          <w:numId w:val="7"/>
        </w:numPr>
        <w:tabs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Представления о премировании работников </w:t>
      </w:r>
      <w:r w:rsidR="004C4EE0" w:rsidRPr="004A1354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4A1354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0E404D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4A1354">
        <w:rPr>
          <w:rFonts w:ascii="Times New Roman" w:hAnsi="Times New Roman" w:cs="Times New Roman"/>
          <w:sz w:val="28"/>
          <w:szCs w:val="28"/>
        </w:rPr>
        <w:t>комиссией</w:t>
      </w:r>
      <w:r w:rsidRPr="004A1354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созданной приказом</w:t>
      </w:r>
      <w:r w:rsidR="000E40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директора института</w:t>
      </w:r>
      <w:r w:rsidRPr="004A135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04EF8" w:rsidRPr="004A1354" w:rsidRDefault="00F04EF8" w:rsidP="00C06B4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0E404D">
        <w:rPr>
          <w:rFonts w:ascii="Times New Roman" w:hAnsi="Times New Roman" w:cs="Times New Roman"/>
          <w:sz w:val="28"/>
          <w:szCs w:val="28"/>
        </w:rPr>
        <w:t>финансово-хозяйственной комиссии по согласованию с проф</w:t>
      </w:r>
      <w:r w:rsidR="00283CC4">
        <w:rPr>
          <w:rFonts w:ascii="Times New Roman" w:hAnsi="Times New Roman" w:cs="Times New Roman"/>
          <w:sz w:val="28"/>
          <w:szCs w:val="28"/>
        </w:rPr>
        <w:t xml:space="preserve">союзным </w:t>
      </w:r>
      <w:r w:rsidR="000E404D">
        <w:rPr>
          <w:rFonts w:ascii="Times New Roman" w:hAnsi="Times New Roman" w:cs="Times New Roman"/>
          <w:sz w:val="28"/>
          <w:szCs w:val="28"/>
        </w:rPr>
        <w:t>бюро</w:t>
      </w:r>
      <w:r w:rsidRPr="004A1354">
        <w:rPr>
          <w:rFonts w:ascii="Times New Roman" w:hAnsi="Times New Roman" w:cs="Times New Roman"/>
          <w:sz w:val="28"/>
          <w:szCs w:val="28"/>
        </w:rPr>
        <w:t xml:space="preserve"> </w:t>
      </w:r>
      <w:r w:rsidR="000E404D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4A1354">
        <w:rPr>
          <w:rFonts w:ascii="Times New Roman" w:hAnsi="Times New Roman" w:cs="Times New Roman"/>
          <w:sz w:val="28"/>
          <w:szCs w:val="28"/>
        </w:rPr>
        <w:t>издается приказ о премировании работников.</w:t>
      </w:r>
      <w:r w:rsidRPr="004A1354">
        <w:rPr>
          <w:color w:val="000000"/>
          <w:spacing w:val="-2"/>
          <w:sz w:val="28"/>
          <w:szCs w:val="28"/>
        </w:rPr>
        <w:t xml:space="preserve"> </w:t>
      </w:r>
    </w:p>
    <w:p w:rsidR="00F13878" w:rsidRPr="004A1354" w:rsidRDefault="00F13878" w:rsidP="00C06B4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Выплата премий осуществляется на основании приказа</w:t>
      </w:r>
      <w:r w:rsidR="000E404D">
        <w:rPr>
          <w:rFonts w:ascii="Times New Roman" w:hAnsi="Times New Roman" w:cs="Times New Roman"/>
          <w:sz w:val="28"/>
          <w:szCs w:val="28"/>
        </w:rPr>
        <w:t xml:space="preserve"> директора института</w:t>
      </w:r>
      <w:r w:rsidR="00F04EF8" w:rsidRPr="004A1354">
        <w:rPr>
          <w:rFonts w:ascii="Times New Roman" w:hAnsi="Times New Roman" w:cs="Times New Roman"/>
          <w:sz w:val="28"/>
          <w:szCs w:val="28"/>
        </w:rPr>
        <w:t>.</w:t>
      </w:r>
      <w:r w:rsidRPr="004A1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48" w:rsidRDefault="00F13878" w:rsidP="00C06B4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 соответствии с законодательством премия не начисляется на периоды:</w:t>
      </w:r>
    </w:p>
    <w:p w:rsidR="00C06B48" w:rsidRDefault="00F13878" w:rsidP="00C06B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48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:rsidR="00C06B48" w:rsidRDefault="00F13878" w:rsidP="00C06B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социальных и трудовых отпусков;</w:t>
      </w:r>
    </w:p>
    <w:p w:rsidR="00C06B48" w:rsidRDefault="00F13878" w:rsidP="00C06B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2A1710">
        <w:rPr>
          <w:rFonts w:ascii="Times New Roman" w:hAnsi="Times New Roman" w:cs="Times New Roman"/>
          <w:sz w:val="28"/>
          <w:szCs w:val="28"/>
        </w:rPr>
        <w:t xml:space="preserve">, </w:t>
      </w:r>
      <w:r w:rsidR="002A1710" w:rsidRPr="008C7E8F">
        <w:rPr>
          <w:rFonts w:ascii="Times New Roman" w:hAnsi="Times New Roman" w:cs="Times New Roman"/>
          <w:sz w:val="28"/>
          <w:szCs w:val="28"/>
        </w:rPr>
        <w:t>переподготовки</w:t>
      </w:r>
      <w:r w:rsidRPr="008C7E8F">
        <w:rPr>
          <w:rFonts w:ascii="Times New Roman" w:hAnsi="Times New Roman" w:cs="Times New Roman"/>
          <w:sz w:val="28"/>
          <w:szCs w:val="28"/>
        </w:rPr>
        <w:t>;</w:t>
      </w:r>
    </w:p>
    <w:p w:rsidR="00F13878" w:rsidRPr="004A1354" w:rsidRDefault="00F13878" w:rsidP="00C06B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в иных случаях, установленных законодательством.</w:t>
      </w:r>
    </w:p>
    <w:p w:rsidR="00F13878" w:rsidRPr="004A1354" w:rsidRDefault="00F13878" w:rsidP="00C06B4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4">
        <w:rPr>
          <w:rFonts w:ascii="Times New Roman" w:hAnsi="Times New Roman" w:cs="Times New Roman"/>
          <w:sz w:val="28"/>
          <w:szCs w:val="28"/>
        </w:rPr>
        <w:t>За нарушение работником производственно-технологической, исполнительской или трудовой дисциплины в качестве меры дисциплинарного взыскания может применяться лишение полностью или частично премии на срок до 12 месяцев.</w:t>
      </w:r>
    </w:p>
    <w:p w:rsidR="00645489" w:rsidRPr="004A1354" w:rsidRDefault="00645489" w:rsidP="00C87B8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B48" w:rsidRPr="00C06B48" w:rsidRDefault="00C06B48" w:rsidP="00C06B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06B48">
        <w:rPr>
          <w:rFonts w:ascii="Times New Roman" w:hAnsi="Times New Roman"/>
          <w:i/>
          <w:sz w:val="24"/>
          <w:szCs w:val="24"/>
        </w:rPr>
        <w:t>Полож</w:t>
      </w:r>
      <w:r>
        <w:rPr>
          <w:rFonts w:ascii="Times New Roman" w:hAnsi="Times New Roman"/>
          <w:i/>
          <w:sz w:val="24"/>
          <w:szCs w:val="24"/>
        </w:rPr>
        <w:t>ение о премировании работников И</w:t>
      </w:r>
      <w:r w:rsidRPr="00C06B48">
        <w:rPr>
          <w:rFonts w:ascii="Times New Roman" w:hAnsi="Times New Roman"/>
          <w:i/>
          <w:sz w:val="24"/>
          <w:szCs w:val="24"/>
        </w:rPr>
        <w:t>нститута повышения квалификации и переподготовки кадров учреждения образования «Гродненский государственный университет имени Янки Купалы»</w:t>
      </w:r>
      <w:r>
        <w:rPr>
          <w:rFonts w:ascii="Times New Roman" w:hAnsi="Times New Roman"/>
          <w:i/>
          <w:sz w:val="24"/>
          <w:szCs w:val="24"/>
        </w:rPr>
        <w:t xml:space="preserve"> одобрено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конференцией</w:t>
      </w:r>
      <w:r w:rsidRPr="00772475">
        <w:rPr>
          <w:rFonts w:ascii="Times New Roman" w:hAnsi="Times New Roman"/>
          <w:i/>
          <w:sz w:val="24"/>
          <w:szCs w:val="24"/>
          <w:lang w:val="be-BY"/>
        </w:rPr>
        <w:t xml:space="preserve"> трудового коллектива работников </w:t>
      </w:r>
      <w:r w:rsidRPr="002B6F74">
        <w:rPr>
          <w:rFonts w:ascii="Times New Roman" w:hAnsi="Times New Roman"/>
          <w:i/>
          <w:sz w:val="24"/>
          <w:szCs w:val="24"/>
          <w:lang w:val="be-BY"/>
        </w:rPr>
        <w:t>учреждения образования «Гродненский государственный университет имени Янки Купалы»</w:t>
      </w:r>
      <w:bookmarkStart w:id="0" w:name="_GoBack"/>
      <w:r w:rsidR="00CE663F" w:rsidRPr="00D91D7A">
        <w:rPr>
          <w:rFonts w:ascii="Times New Roman" w:hAnsi="Times New Roman"/>
          <w:i/>
          <w:sz w:val="24"/>
          <w:szCs w:val="24"/>
          <w:lang w:val="be-BY"/>
        </w:rPr>
        <w:t xml:space="preserve"> __ ________ 2021</w:t>
      </w:r>
      <w:r w:rsidRPr="00D91D7A">
        <w:rPr>
          <w:rFonts w:ascii="Times New Roman" w:hAnsi="Times New Roman"/>
          <w:i/>
          <w:sz w:val="24"/>
          <w:szCs w:val="24"/>
          <w:lang w:val="be-BY"/>
        </w:rPr>
        <w:t xml:space="preserve"> года</w:t>
      </w:r>
      <w:r w:rsidR="00CE663F" w:rsidRPr="00D91D7A">
        <w:rPr>
          <w:rFonts w:ascii="Times New Roman" w:hAnsi="Times New Roman"/>
          <w:i/>
          <w:sz w:val="24"/>
          <w:szCs w:val="24"/>
          <w:lang w:val="be-BY"/>
        </w:rPr>
        <w:t xml:space="preserve"> (протокол № ____)</w:t>
      </w:r>
      <w:r w:rsidRPr="00D91D7A">
        <w:rPr>
          <w:rFonts w:ascii="Times New Roman" w:hAnsi="Times New Roman"/>
          <w:i/>
          <w:sz w:val="24"/>
          <w:szCs w:val="24"/>
          <w:lang w:val="be-BY"/>
        </w:rPr>
        <w:t>.</w:t>
      </w:r>
      <w:bookmarkEnd w:id="0"/>
    </w:p>
    <w:p w:rsidR="005E5966" w:rsidRDefault="005E5966" w:rsidP="005E5966">
      <w:pPr>
        <w:rPr>
          <w:lang w:val="be-BY"/>
        </w:rPr>
      </w:pPr>
    </w:p>
    <w:sectPr w:rsidR="005E5966" w:rsidSect="007347FB">
      <w:footerReference w:type="default" r:id="rId9"/>
      <w:pgSz w:w="11906" w:h="16838"/>
      <w:pgMar w:top="1134" w:right="567" w:bottom="1134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AD" w:rsidRDefault="00C509AD">
      <w:pPr>
        <w:spacing w:after="0" w:line="240" w:lineRule="auto"/>
      </w:pPr>
      <w:r>
        <w:separator/>
      </w:r>
    </w:p>
  </w:endnote>
  <w:endnote w:type="continuationSeparator" w:id="0">
    <w:p w:rsidR="00C509AD" w:rsidRDefault="00C5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89585"/>
      <w:docPartObj>
        <w:docPartGallery w:val="Page Numbers (Bottom of Page)"/>
        <w:docPartUnique/>
      </w:docPartObj>
    </w:sdtPr>
    <w:sdtEndPr/>
    <w:sdtContent>
      <w:p w:rsidR="00F22A57" w:rsidRDefault="00901B40" w:rsidP="004B51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7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AD" w:rsidRDefault="00C509AD">
      <w:pPr>
        <w:spacing w:after="0" w:line="240" w:lineRule="auto"/>
      </w:pPr>
      <w:r>
        <w:separator/>
      </w:r>
    </w:p>
  </w:footnote>
  <w:footnote w:type="continuationSeparator" w:id="0">
    <w:p w:rsidR="00C509AD" w:rsidRDefault="00C5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C4C0A4"/>
    <w:lvl w:ilvl="0">
      <w:numFmt w:val="bullet"/>
      <w:lvlText w:val="*"/>
      <w:lvlJc w:val="left"/>
    </w:lvl>
  </w:abstractNum>
  <w:abstractNum w:abstractNumId="1">
    <w:nsid w:val="1819359F"/>
    <w:multiLevelType w:val="multilevel"/>
    <w:tmpl w:val="A1D4E7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D51D68"/>
    <w:multiLevelType w:val="multilevel"/>
    <w:tmpl w:val="151C27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31"/>
        </w:tabs>
        <w:ind w:left="313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C3947C6"/>
    <w:multiLevelType w:val="hybridMultilevel"/>
    <w:tmpl w:val="D5F2654C"/>
    <w:lvl w:ilvl="0" w:tplc="B3DC7894">
      <w:start w:val="1"/>
      <w:numFmt w:val="decimal"/>
      <w:lvlText w:val="%1."/>
      <w:lvlJc w:val="left"/>
      <w:pPr>
        <w:ind w:left="62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46" w:hanging="360"/>
      </w:pPr>
    </w:lvl>
    <w:lvl w:ilvl="2" w:tplc="0419001B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>
    <w:nsid w:val="65D73541"/>
    <w:multiLevelType w:val="multilevel"/>
    <w:tmpl w:val="19345168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5"/>
        </w:tabs>
        <w:ind w:left="426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B321E9"/>
    <w:multiLevelType w:val="multilevel"/>
    <w:tmpl w:val="332EE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7C2282B"/>
    <w:multiLevelType w:val="multilevel"/>
    <w:tmpl w:val="8664485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12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6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5"/>
        </w:tabs>
        <w:ind w:left="19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7">
    <w:nsid w:val="79B020BD"/>
    <w:multiLevelType w:val="multilevel"/>
    <w:tmpl w:val="D5942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81"/>
    <w:rsid w:val="0003157A"/>
    <w:rsid w:val="000E404D"/>
    <w:rsid w:val="00144F89"/>
    <w:rsid w:val="001518AB"/>
    <w:rsid w:val="00166D95"/>
    <w:rsid w:val="001927C9"/>
    <w:rsid w:val="001B2B9D"/>
    <w:rsid w:val="002151FA"/>
    <w:rsid w:val="00264FF0"/>
    <w:rsid w:val="00283CC4"/>
    <w:rsid w:val="002A1710"/>
    <w:rsid w:val="00352A90"/>
    <w:rsid w:val="003A0B46"/>
    <w:rsid w:val="003C072D"/>
    <w:rsid w:val="003C5F1C"/>
    <w:rsid w:val="004642A0"/>
    <w:rsid w:val="004649E7"/>
    <w:rsid w:val="00472EA7"/>
    <w:rsid w:val="004A1354"/>
    <w:rsid w:val="004C4EE0"/>
    <w:rsid w:val="004E6E66"/>
    <w:rsid w:val="00510E00"/>
    <w:rsid w:val="00560413"/>
    <w:rsid w:val="00585F47"/>
    <w:rsid w:val="005C713D"/>
    <w:rsid w:val="005E5966"/>
    <w:rsid w:val="005F6978"/>
    <w:rsid w:val="00642407"/>
    <w:rsid w:val="00645489"/>
    <w:rsid w:val="00645CA1"/>
    <w:rsid w:val="00662486"/>
    <w:rsid w:val="006A13DB"/>
    <w:rsid w:val="007347FB"/>
    <w:rsid w:val="0078695E"/>
    <w:rsid w:val="007905B5"/>
    <w:rsid w:val="00840A24"/>
    <w:rsid w:val="008432A0"/>
    <w:rsid w:val="008609E4"/>
    <w:rsid w:val="008B1F7F"/>
    <w:rsid w:val="008C7E8F"/>
    <w:rsid w:val="00901B40"/>
    <w:rsid w:val="009202E0"/>
    <w:rsid w:val="009B6A59"/>
    <w:rsid w:val="00A21FFB"/>
    <w:rsid w:val="00A71E30"/>
    <w:rsid w:val="00AB687D"/>
    <w:rsid w:val="00B642C3"/>
    <w:rsid w:val="00B700E3"/>
    <w:rsid w:val="00B91F21"/>
    <w:rsid w:val="00BB6E2B"/>
    <w:rsid w:val="00BC1C21"/>
    <w:rsid w:val="00BD534B"/>
    <w:rsid w:val="00BF1F2C"/>
    <w:rsid w:val="00C06B48"/>
    <w:rsid w:val="00C509AD"/>
    <w:rsid w:val="00C87B81"/>
    <w:rsid w:val="00CD158E"/>
    <w:rsid w:val="00CD4F4C"/>
    <w:rsid w:val="00CE663F"/>
    <w:rsid w:val="00D45F63"/>
    <w:rsid w:val="00D756D9"/>
    <w:rsid w:val="00D91D7A"/>
    <w:rsid w:val="00DA4DF2"/>
    <w:rsid w:val="00DC2089"/>
    <w:rsid w:val="00E0350D"/>
    <w:rsid w:val="00E32507"/>
    <w:rsid w:val="00E70154"/>
    <w:rsid w:val="00EE2A7F"/>
    <w:rsid w:val="00F04EF8"/>
    <w:rsid w:val="00F13878"/>
    <w:rsid w:val="00FD1C65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7B81"/>
  </w:style>
  <w:style w:type="paragraph" w:styleId="a5">
    <w:name w:val="List Paragraph"/>
    <w:basedOn w:val="a"/>
    <w:uiPriority w:val="34"/>
    <w:qFormat/>
    <w:rsid w:val="00C87B81"/>
    <w:pPr>
      <w:ind w:left="720"/>
      <w:contextualSpacing/>
    </w:pPr>
  </w:style>
  <w:style w:type="paragraph" w:customStyle="1" w:styleId="a6">
    <w:name w:val="Знак"/>
    <w:basedOn w:val="a"/>
    <w:rsid w:val="00F04EF8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3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D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7B81"/>
  </w:style>
  <w:style w:type="paragraph" w:styleId="a5">
    <w:name w:val="List Paragraph"/>
    <w:basedOn w:val="a"/>
    <w:uiPriority w:val="34"/>
    <w:qFormat/>
    <w:rsid w:val="00C87B81"/>
    <w:pPr>
      <w:ind w:left="720"/>
      <w:contextualSpacing/>
    </w:pPr>
  </w:style>
  <w:style w:type="paragraph" w:customStyle="1" w:styleId="a6">
    <w:name w:val="Знак"/>
    <w:basedOn w:val="a"/>
    <w:rsid w:val="00F04EF8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3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D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D0358EC1A3A750C0D2269523C020C35714C309213A6BC237A7E51F0D4B82FE080F6V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104-5</cp:lastModifiedBy>
  <cp:revision>14</cp:revision>
  <cp:lastPrinted>2019-12-11T09:36:00Z</cp:lastPrinted>
  <dcterms:created xsi:type="dcterms:W3CDTF">2020-01-30T13:20:00Z</dcterms:created>
  <dcterms:modified xsi:type="dcterms:W3CDTF">2021-06-07T09:54:00Z</dcterms:modified>
</cp:coreProperties>
</file>