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2F" w:rsidRDefault="004F4D2F" w:rsidP="004F4D2F">
      <w:pPr>
        <w:pStyle w:val="zagrazdel"/>
        <w:spacing w:before="600"/>
        <w:rPr>
          <w:lang w:val="ru-RU" w:eastAsia="ru-RU" w:bidi="ar-SA"/>
        </w:rPr>
      </w:pPr>
      <w:r>
        <w:rPr>
          <w:lang w:val="ru-RU" w:eastAsia="ru-RU" w:bidi="ar-SA"/>
        </w:rPr>
        <w:t>РАЗДЕЛ V</w:t>
      </w:r>
      <w:r>
        <w:rPr>
          <w:lang w:val="ru-RU" w:eastAsia="ru-RU" w:bidi="ar-SA"/>
        </w:rPr>
        <w:br/>
        <w:t>ДИСЦИПЛИНАРНАЯ ОТВЕТСТВЕННОСТЬ ОБУЧАЮЩИХСЯ</w:t>
      </w:r>
    </w:p>
    <w:p w:rsidR="004F4D2F" w:rsidRDefault="004F4D2F" w:rsidP="004F4D2F">
      <w:pPr>
        <w:pStyle w:val="chapter"/>
        <w:spacing w:before="570"/>
        <w:rPr>
          <w:lang w:val="ru-RU" w:eastAsia="ru-RU" w:bidi="ar-SA"/>
        </w:rPr>
      </w:pPr>
      <w:r>
        <w:rPr>
          <w:lang w:val="ru-RU" w:eastAsia="ru-RU" w:bidi="ar-SA"/>
        </w:rPr>
        <w:t>ГЛАВА 14</w:t>
      </w:r>
      <w:r>
        <w:rPr>
          <w:lang w:val="ru-RU" w:eastAsia="ru-RU" w:bidi="ar-SA"/>
        </w:rPr>
        <w:br/>
        <w:t>ОСНОВАНИЯ ДЛЯ ПРИВЛЕЧЕНИЯ ОБУЧАЮЩИХСЯ К ДИСЦИПЛИНАРНОЙ ОТВЕТСТВЕННОСТИ. МЕРЫ ДИСЦИПЛИНАРНОГО ВЗЫСКАНИЯ</w:t>
      </w:r>
    </w:p>
    <w:p w:rsidR="004F4D2F" w:rsidRDefault="004F4D2F" w:rsidP="004F4D2F">
      <w:pPr>
        <w:pStyle w:val="article"/>
        <w:spacing w:before="255"/>
        <w:rPr>
          <w:lang w:val="ru-RU" w:eastAsia="ru-RU" w:bidi="ar-SA"/>
        </w:rPr>
      </w:pPr>
      <w:r>
        <w:rPr>
          <w:lang w:val="ru-RU" w:eastAsia="ru-RU" w:bidi="ar-SA"/>
        </w:rPr>
        <w:t>Статья 118. Основания для привлечения обучающихся к дисциплинарной ответственности</w:t>
      </w:r>
    </w:p>
    <w:p w:rsidR="004F4D2F" w:rsidRDefault="004F4D2F" w:rsidP="004F4D2F">
      <w:pPr>
        <w:pStyle w:val="point"/>
        <w:spacing w:before="180"/>
        <w:rPr>
          <w:lang w:val="ru-RU" w:eastAsia="ru-RU" w:bidi="ar-SA"/>
        </w:rPr>
      </w:pPr>
      <w:r>
        <w:rPr>
          <w:lang w:val="ru-RU" w:eastAsia="ru-RU" w:bidi="ar-SA"/>
        </w:rP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4F4D2F" w:rsidRDefault="004F4D2F" w:rsidP="004F4D2F">
      <w:pPr>
        <w:pStyle w:val="underpoint"/>
        <w:spacing w:before="180"/>
        <w:rPr>
          <w:lang w:val="ru-RU" w:eastAsia="ru-RU" w:bidi="ar-SA"/>
        </w:rPr>
      </w:pPr>
      <w:r>
        <w:rPr>
          <w:lang w:val="ru-RU" w:eastAsia="ru-RU" w:bidi="ar-SA"/>
        </w:rP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4F4D2F" w:rsidRDefault="004F4D2F" w:rsidP="004F4D2F">
      <w:pPr>
        <w:pStyle w:val="underpoint"/>
        <w:spacing w:before="180"/>
        <w:rPr>
          <w:lang w:val="ru-RU" w:eastAsia="ru-RU" w:bidi="ar-SA"/>
        </w:rPr>
      </w:pPr>
      <w:r>
        <w:rPr>
          <w:lang w:val="ru-RU" w:eastAsia="ru-RU" w:bidi="ar-SA"/>
        </w:rPr>
        <w:t>1.2. нарушения дисциплины;</w:t>
      </w:r>
    </w:p>
    <w:p w:rsidR="004F4D2F" w:rsidRDefault="004F4D2F" w:rsidP="004F4D2F">
      <w:pPr>
        <w:pStyle w:val="underpoint"/>
        <w:spacing w:before="180"/>
        <w:rPr>
          <w:lang w:val="ru-RU" w:eastAsia="ru-RU" w:bidi="ar-SA"/>
        </w:rPr>
      </w:pPr>
      <w:r>
        <w:rPr>
          <w:lang w:val="ru-RU" w:eastAsia="ru-RU" w:bidi="ar-SA"/>
        </w:rP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4F4D2F" w:rsidRDefault="004F4D2F" w:rsidP="004F4D2F">
      <w:pPr>
        <w:pStyle w:val="underpoint"/>
        <w:spacing w:before="180"/>
        <w:rPr>
          <w:lang w:val="ru-RU" w:eastAsia="ru-RU" w:bidi="ar-SA"/>
        </w:rPr>
      </w:pPr>
      <w:r>
        <w:rPr>
          <w:lang w:val="ru-RU" w:eastAsia="ru-RU" w:bidi="ar-SA"/>
        </w:rP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4F4D2F" w:rsidRDefault="004F4D2F" w:rsidP="004F4D2F">
      <w:pPr>
        <w:pStyle w:val="underpoint"/>
        <w:spacing w:before="180"/>
        <w:rPr>
          <w:lang w:val="ru-RU" w:eastAsia="ru-RU" w:bidi="ar-SA"/>
        </w:rPr>
      </w:pPr>
      <w:r>
        <w:rPr>
          <w:lang w:val="ru-RU" w:eastAsia="ru-RU" w:bidi="ar-SA"/>
        </w:rPr>
        <w:t>1.5. оскорбления участников образовательного процесса;</w:t>
      </w:r>
    </w:p>
    <w:p w:rsidR="004F4D2F" w:rsidRDefault="004F4D2F" w:rsidP="004F4D2F">
      <w:pPr>
        <w:pStyle w:val="underpoint"/>
        <w:spacing w:before="180"/>
        <w:rPr>
          <w:lang w:val="ru-RU" w:eastAsia="ru-RU" w:bidi="ar-SA"/>
        </w:rPr>
      </w:pPr>
      <w:r>
        <w:rPr>
          <w:lang w:val="ru-RU" w:eastAsia="ru-RU" w:bidi="ar-SA"/>
        </w:rP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4F4D2F" w:rsidRDefault="004F4D2F" w:rsidP="004F4D2F">
      <w:pPr>
        <w:pStyle w:val="underpoint"/>
        <w:spacing w:before="180"/>
        <w:rPr>
          <w:lang w:val="ru-RU" w:eastAsia="ru-RU" w:bidi="ar-SA"/>
        </w:rPr>
      </w:pPr>
      <w:r>
        <w:rPr>
          <w:lang w:val="ru-RU" w:eastAsia="ru-RU" w:bidi="ar-SA"/>
        </w:rP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w:t>
      </w:r>
      <w:r>
        <w:rPr>
          <w:lang w:val="ru-RU" w:eastAsia="ru-RU" w:bidi="ar-SA"/>
        </w:rPr>
        <w:lastRenderedPageBreak/>
        <w:t>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4F4D2F" w:rsidRDefault="004F4D2F" w:rsidP="004F4D2F">
      <w:pPr>
        <w:pStyle w:val="underpoint"/>
        <w:spacing w:before="180"/>
        <w:rPr>
          <w:lang w:val="ru-RU" w:eastAsia="ru-RU" w:bidi="ar-SA"/>
        </w:rPr>
      </w:pPr>
      <w:r>
        <w:rPr>
          <w:lang w:val="ru-RU" w:eastAsia="ru-RU" w:bidi="ar-SA"/>
        </w:rPr>
        <w:t>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4F4D2F" w:rsidRDefault="004F4D2F" w:rsidP="004F4D2F">
      <w:pPr>
        <w:pStyle w:val="underpoint"/>
        <w:spacing w:before="180"/>
        <w:rPr>
          <w:lang w:val="ru-RU" w:eastAsia="ru-RU" w:bidi="ar-SA"/>
        </w:rPr>
      </w:pPr>
      <w:r>
        <w:rPr>
          <w:lang w:val="ru-RU" w:eastAsia="ru-RU" w:bidi="ar-SA"/>
        </w:rPr>
        <w:t>1.9. иных противоправных действий (бездействия).</w:t>
      </w:r>
    </w:p>
    <w:p w:rsidR="004F4D2F" w:rsidRDefault="004F4D2F" w:rsidP="004F4D2F">
      <w:pPr>
        <w:pStyle w:val="point"/>
        <w:spacing w:before="180"/>
        <w:rPr>
          <w:lang w:val="ru-RU" w:eastAsia="ru-RU" w:bidi="ar-SA"/>
        </w:rPr>
      </w:pPr>
      <w:r>
        <w:rPr>
          <w:lang w:val="ru-RU" w:eastAsia="ru-RU" w:bidi="ar-SA"/>
        </w:rPr>
        <w:t>2. Не признается дисциплинарным проступком деяние, соответствующее критериям, указанным в </w:t>
      </w:r>
      <w:hyperlink w:anchor="article=118&amp;point=1" w:tgtFrame="_parent" w:history="1">
        <w:r>
          <w:rPr>
            <w:color w:val="0000EE"/>
            <w:u w:val="single"/>
            <w:lang w:val="ru-RU" w:eastAsia="ru-RU" w:bidi="ar-SA"/>
          </w:rPr>
          <w:t>пункте 1</w:t>
        </w:r>
      </w:hyperlink>
      <w:r>
        <w:rPr>
          <w:lang w:val="ru-RU" w:eastAsia="ru-RU" w:bidi="ar-SA"/>
        </w:rPr>
        <w:t xml:space="preserve">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4F4D2F" w:rsidRDefault="004F4D2F" w:rsidP="004F4D2F">
      <w:pPr>
        <w:pStyle w:val="point"/>
        <w:spacing w:before="180"/>
        <w:rPr>
          <w:lang w:val="ru-RU" w:eastAsia="ru-RU" w:bidi="ar-SA"/>
        </w:rPr>
      </w:pPr>
      <w:r>
        <w:rPr>
          <w:lang w:val="ru-RU" w:eastAsia="ru-RU" w:bidi="ar-SA"/>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4F4D2F" w:rsidRDefault="004F4D2F" w:rsidP="004F4D2F">
      <w:pPr>
        <w:pStyle w:val="article"/>
        <w:spacing w:before="255"/>
        <w:rPr>
          <w:lang w:val="ru-RU" w:eastAsia="ru-RU" w:bidi="ar-SA"/>
        </w:rPr>
      </w:pPr>
      <w:r>
        <w:rPr>
          <w:lang w:val="ru-RU" w:eastAsia="ru-RU" w:bidi="ar-SA"/>
        </w:rPr>
        <w:t>Статья 119. Возраст, по достижении которого наступает дисциплинарная ответственность</w:t>
      </w:r>
    </w:p>
    <w:p w:rsidR="004F4D2F" w:rsidRDefault="004F4D2F" w:rsidP="004F4D2F">
      <w:pPr>
        <w:pStyle w:val="point"/>
        <w:spacing w:before="180"/>
        <w:rPr>
          <w:lang w:val="ru-RU" w:eastAsia="ru-RU" w:bidi="ar-SA"/>
        </w:rPr>
      </w:pPr>
      <w:r>
        <w:rPr>
          <w:lang w:val="ru-RU" w:eastAsia="ru-RU" w:bidi="ar-SA"/>
        </w:rP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4F4D2F" w:rsidRDefault="004F4D2F" w:rsidP="004F4D2F">
      <w:pPr>
        <w:pStyle w:val="point"/>
        <w:spacing w:before="180"/>
        <w:rPr>
          <w:lang w:val="ru-RU" w:eastAsia="ru-RU" w:bidi="ar-SA"/>
        </w:rPr>
      </w:pPr>
      <w:r>
        <w:rPr>
          <w:lang w:val="ru-RU" w:eastAsia="ru-RU" w:bidi="ar-SA"/>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4F4D2F" w:rsidRDefault="004F4D2F" w:rsidP="004F4D2F">
      <w:pPr>
        <w:pStyle w:val="article"/>
        <w:spacing w:before="255"/>
        <w:rPr>
          <w:lang w:val="ru-RU" w:eastAsia="ru-RU" w:bidi="ar-SA"/>
        </w:rPr>
      </w:pPr>
      <w:r>
        <w:rPr>
          <w:lang w:val="ru-RU" w:eastAsia="ru-RU" w:bidi="ar-SA"/>
        </w:rPr>
        <w:t>Статья 120. Меры дисциплинарного взыскания</w:t>
      </w:r>
    </w:p>
    <w:p w:rsidR="004F4D2F" w:rsidRDefault="004F4D2F" w:rsidP="004F4D2F">
      <w:pPr>
        <w:pStyle w:val="point"/>
        <w:spacing w:before="180"/>
        <w:rPr>
          <w:lang w:val="ru-RU" w:eastAsia="ru-RU" w:bidi="ar-SA"/>
        </w:rPr>
      </w:pPr>
      <w:r>
        <w:rPr>
          <w:lang w:val="ru-RU" w:eastAsia="ru-RU" w:bidi="ar-SA"/>
        </w:rPr>
        <w:t>1. За совершение дисциплинарного проступка к обучающемуся могут быть применены следующие меры дисциплинарного взыскания:</w:t>
      </w:r>
    </w:p>
    <w:p w:rsidR="004F4D2F" w:rsidRDefault="004F4D2F" w:rsidP="004F4D2F">
      <w:pPr>
        <w:pStyle w:val="underpoint"/>
        <w:spacing w:before="180"/>
        <w:rPr>
          <w:lang w:val="ru-RU" w:eastAsia="ru-RU" w:bidi="ar-SA"/>
        </w:rPr>
      </w:pPr>
      <w:r>
        <w:rPr>
          <w:lang w:val="ru-RU" w:eastAsia="ru-RU" w:bidi="ar-SA"/>
        </w:rPr>
        <w:t>1.1. замечание;</w:t>
      </w:r>
    </w:p>
    <w:p w:rsidR="004F4D2F" w:rsidRDefault="004F4D2F" w:rsidP="004F4D2F">
      <w:pPr>
        <w:pStyle w:val="underpoint"/>
        <w:spacing w:before="180"/>
        <w:rPr>
          <w:lang w:val="ru-RU" w:eastAsia="ru-RU" w:bidi="ar-SA"/>
        </w:rPr>
      </w:pPr>
      <w:r>
        <w:rPr>
          <w:lang w:val="ru-RU" w:eastAsia="ru-RU" w:bidi="ar-SA"/>
        </w:rPr>
        <w:t>1.2. выговор;</w:t>
      </w:r>
    </w:p>
    <w:p w:rsidR="004F4D2F" w:rsidRDefault="004F4D2F" w:rsidP="004F4D2F">
      <w:pPr>
        <w:pStyle w:val="underpoint"/>
        <w:spacing w:before="180"/>
        <w:rPr>
          <w:lang w:val="ru-RU" w:eastAsia="ru-RU" w:bidi="ar-SA"/>
        </w:rPr>
      </w:pPr>
      <w:r>
        <w:rPr>
          <w:lang w:val="ru-RU" w:eastAsia="ru-RU" w:bidi="ar-SA"/>
        </w:rPr>
        <w:t xml:space="preserve">1.3. досрочное прекращение образовательных отношений (отчисление) по основаниям, предусмотренным </w:t>
      </w:r>
      <w:hyperlink w:anchor="article=68&amp;point=5&amp;underpoint=5.10" w:tgtFrame="_parent" w:history="1">
        <w:r>
          <w:rPr>
            <w:color w:val="0000EE"/>
            <w:u w:val="single"/>
            <w:lang w:val="ru-RU" w:eastAsia="ru-RU" w:bidi="ar-SA"/>
          </w:rPr>
          <w:t>подпунктами 5.10–5.13</w:t>
        </w:r>
      </w:hyperlink>
      <w:r>
        <w:rPr>
          <w:lang w:val="ru-RU" w:eastAsia="ru-RU" w:bidi="ar-SA"/>
        </w:rPr>
        <w:t xml:space="preserve"> и </w:t>
      </w:r>
      <w:hyperlink w:anchor="article=68&amp;point=5&amp;underpoint=5.16" w:tgtFrame="_parent" w:history="1">
        <w:r>
          <w:rPr>
            <w:color w:val="0000EE"/>
            <w:u w:val="single"/>
            <w:lang w:val="ru-RU" w:eastAsia="ru-RU" w:bidi="ar-SA"/>
          </w:rPr>
          <w:t>5.16</w:t>
        </w:r>
      </w:hyperlink>
      <w:r>
        <w:rPr>
          <w:lang w:val="ru-RU" w:eastAsia="ru-RU" w:bidi="ar-SA"/>
        </w:rPr>
        <w:t xml:space="preserve"> пункта 5 статьи 68 настоящего Кодекса.</w:t>
      </w:r>
    </w:p>
    <w:p w:rsidR="004F4D2F" w:rsidRDefault="004F4D2F" w:rsidP="004F4D2F">
      <w:pPr>
        <w:pStyle w:val="point"/>
        <w:spacing w:before="180"/>
        <w:rPr>
          <w:lang w:val="ru-RU" w:eastAsia="ru-RU" w:bidi="ar-SA"/>
        </w:rPr>
      </w:pPr>
      <w:r>
        <w:rPr>
          <w:lang w:val="ru-RU" w:eastAsia="ru-RU" w:bidi="ar-SA"/>
        </w:rPr>
        <w:t>2. Досрочное прекращение образовательных отношений (отчисление) как мера дисциплинарного взыскания не применяется к:</w:t>
      </w:r>
    </w:p>
    <w:p w:rsidR="004F4D2F" w:rsidRDefault="004F4D2F" w:rsidP="004F4D2F">
      <w:pPr>
        <w:pStyle w:val="point"/>
        <w:spacing w:before="180"/>
        <w:rPr>
          <w:lang w:val="ru-RU" w:eastAsia="ru-RU" w:bidi="ar-SA"/>
        </w:rPr>
      </w:pPr>
      <w:r>
        <w:rPr>
          <w:lang w:val="ru-RU" w:eastAsia="ru-RU" w:bidi="ar-SA"/>
        </w:rPr>
        <w:t xml:space="preserve">2.1 обучающемуся, не достигшему восемнадцати лет и не завершившему освоение содержания образовательной программы базового образования, образовательной </w:t>
      </w:r>
      <w:r>
        <w:rPr>
          <w:lang w:val="ru-RU" w:eastAsia="ru-RU" w:bidi="ar-SA"/>
        </w:rPr>
        <w:lastRenderedPageBreak/>
        <w:t>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4F4D2F" w:rsidRDefault="004F4D2F" w:rsidP="004F4D2F">
      <w:pPr>
        <w:pStyle w:val="underpoint"/>
        <w:spacing w:before="180"/>
        <w:rPr>
          <w:lang w:val="ru-RU" w:eastAsia="ru-RU" w:bidi="ar-SA"/>
        </w:rPr>
      </w:pPr>
      <w:r>
        <w:rPr>
          <w:lang w:val="ru-RU" w:eastAsia="ru-RU" w:bidi="ar-SA"/>
        </w:rP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4F4D2F" w:rsidRDefault="004F4D2F" w:rsidP="004F4D2F">
      <w:pPr>
        <w:pStyle w:val="underpoint"/>
        <w:spacing w:before="180"/>
        <w:rPr>
          <w:lang w:val="ru-RU" w:eastAsia="ru-RU" w:bidi="ar-SA"/>
        </w:rPr>
      </w:pPr>
      <w:r>
        <w:rPr>
          <w:lang w:val="ru-RU" w:eastAsia="ru-RU" w:bidi="ar-SA"/>
        </w:rP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4F4D2F" w:rsidRDefault="004F4D2F" w:rsidP="004F4D2F">
      <w:pPr>
        <w:pStyle w:val="point"/>
        <w:spacing w:before="180"/>
        <w:rPr>
          <w:lang w:val="ru-RU" w:eastAsia="ru-RU" w:bidi="ar-SA"/>
        </w:rPr>
      </w:pPr>
      <w:r>
        <w:rPr>
          <w:lang w:val="ru-RU" w:eastAsia="ru-RU" w:bidi="ar-SA"/>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4F4D2F" w:rsidRDefault="004F4D2F" w:rsidP="004F4D2F">
      <w:pPr>
        <w:pStyle w:val="point"/>
        <w:spacing w:before="180"/>
        <w:rPr>
          <w:lang w:val="ru-RU" w:eastAsia="ru-RU" w:bidi="ar-SA"/>
        </w:rPr>
      </w:pPr>
      <w:r>
        <w:rPr>
          <w:lang w:val="ru-RU" w:eastAsia="ru-RU" w:bidi="ar-SA"/>
        </w:rP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4F4D2F" w:rsidRDefault="004F4D2F" w:rsidP="004F4D2F">
      <w:pPr>
        <w:pStyle w:val="article"/>
        <w:spacing w:before="255"/>
        <w:rPr>
          <w:lang w:val="ru-RU" w:eastAsia="ru-RU" w:bidi="ar-SA"/>
        </w:rPr>
      </w:pPr>
      <w:r>
        <w:rPr>
          <w:lang w:val="ru-RU" w:eastAsia="ru-RU" w:bidi="ar-SA"/>
        </w:rP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4F4D2F" w:rsidRDefault="004F4D2F" w:rsidP="004F4D2F">
      <w:pPr>
        <w:pStyle w:val="newncpi"/>
        <w:spacing w:before="180"/>
        <w:rPr>
          <w:lang w:val="ru-RU" w:eastAsia="ru-RU" w:bidi="ar-SA"/>
        </w:rPr>
      </w:pPr>
      <w:r>
        <w:rPr>
          <w:lang w:val="ru-RU" w:eastAsia="ru-RU" w:bidi="ar-SA"/>
        </w:rP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4F4D2F" w:rsidRDefault="004F4D2F" w:rsidP="004F4D2F">
      <w:pPr>
        <w:pStyle w:val="chapter"/>
        <w:spacing w:before="570"/>
        <w:rPr>
          <w:lang w:val="ru-RU" w:eastAsia="ru-RU" w:bidi="ar-SA"/>
        </w:rPr>
      </w:pPr>
      <w:r>
        <w:rPr>
          <w:lang w:val="ru-RU" w:eastAsia="ru-RU" w:bidi="ar-SA"/>
        </w:rPr>
        <w:t>ГЛАВА 15</w:t>
      </w:r>
      <w:r>
        <w:rPr>
          <w:lang w:val="ru-RU" w:eastAsia="ru-RU" w:bidi="ar-SA"/>
        </w:rPr>
        <w:br/>
        <w:t>ПРИМЕНЕНИЕ МЕР ДИСЦИПЛИНАРНОГО ВЗЫСКАНИЯ</w:t>
      </w:r>
    </w:p>
    <w:p w:rsidR="004F4D2F" w:rsidRDefault="004F4D2F" w:rsidP="004F4D2F">
      <w:pPr>
        <w:pStyle w:val="article"/>
        <w:spacing w:before="255"/>
        <w:rPr>
          <w:lang w:val="ru-RU" w:eastAsia="ru-RU" w:bidi="ar-SA"/>
        </w:rPr>
      </w:pPr>
      <w:r>
        <w:rPr>
          <w:lang w:val="ru-RU" w:eastAsia="ru-RU" w:bidi="ar-SA"/>
        </w:rPr>
        <w:t>Статья 122. Презумпция невиновности обучающегося, привлекаемого к дисциплинарной ответственности</w:t>
      </w:r>
    </w:p>
    <w:p w:rsidR="004F4D2F" w:rsidRDefault="004F4D2F" w:rsidP="004F4D2F">
      <w:pPr>
        <w:pStyle w:val="point"/>
        <w:spacing w:before="180"/>
        <w:rPr>
          <w:lang w:val="ru-RU" w:eastAsia="ru-RU" w:bidi="ar-SA"/>
        </w:rPr>
      </w:pPr>
      <w:r>
        <w:rPr>
          <w:lang w:val="ru-RU" w:eastAsia="ru-RU" w:bidi="ar-SA"/>
        </w:rPr>
        <w:t xml:space="preserve">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w:t>
      </w:r>
      <w:r>
        <w:rPr>
          <w:lang w:val="ru-RU" w:eastAsia="ru-RU" w:bidi="ar-SA"/>
        </w:rPr>
        <w:lastRenderedPageBreak/>
        <w:t>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4F4D2F" w:rsidRDefault="004F4D2F" w:rsidP="004F4D2F">
      <w:pPr>
        <w:pStyle w:val="point"/>
        <w:spacing w:before="180"/>
        <w:rPr>
          <w:lang w:val="ru-RU" w:eastAsia="ru-RU" w:bidi="ar-SA"/>
        </w:rPr>
      </w:pPr>
      <w:r>
        <w:rPr>
          <w:lang w:val="ru-RU" w:eastAsia="ru-RU" w:bidi="ar-SA"/>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4F4D2F" w:rsidRDefault="004F4D2F" w:rsidP="004F4D2F">
      <w:pPr>
        <w:pStyle w:val="article"/>
        <w:spacing w:before="255"/>
        <w:rPr>
          <w:lang w:val="ru-RU" w:eastAsia="ru-RU" w:bidi="ar-SA"/>
        </w:rPr>
      </w:pPr>
      <w:r>
        <w:rPr>
          <w:lang w:val="ru-RU" w:eastAsia="ru-RU" w:bidi="ar-SA"/>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4F4D2F" w:rsidRDefault="004F4D2F" w:rsidP="004F4D2F">
      <w:pPr>
        <w:pStyle w:val="newncpi"/>
        <w:spacing w:before="180"/>
        <w:rPr>
          <w:lang w:val="ru-RU" w:eastAsia="ru-RU" w:bidi="ar-SA"/>
        </w:rPr>
      </w:pPr>
      <w:r>
        <w:rPr>
          <w:lang w:val="ru-RU" w:eastAsia="ru-RU" w:bidi="ar-SA"/>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4F4D2F" w:rsidRDefault="004F4D2F" w:rsidP="004F4D2F">
      <w:pPr>
        <w:pStyle w:val="newncpi"/>
        <w:spacing w:before="180"/>
        <w:rPr>
          <w:lang w:val="ru-RU" w:eastAsia="ru-RU" w:bidi="ar-SA"/>
        </w:rPr>
      </w:pPr>
      <w:r>
        <w:rPr>
          <w:lang w:val="ru-RU" w:eastAsia="ru-RU" w:bidi="ar-SA"/>
        </w:rPr>
        <w:t>знакомиться со всеми материалами относительно совершенного дисциплинарного проступка, снимать копии с документов;</w:t>
      </w:r>
    </w:p>
    <w:p w:rsidR="004F4D2F" w:rsidRDefault="004F4D2F" w:rsidP="004F4D2F">
      <w:pPr>
        <w:pStyle w:val="newncpi"/>
        <w:spacing w:before="180"/>
        <w:rPr>
          <w:lang w:val="ru-RU" w:eastAsia="ru-RU" w:bidi="ar-SA"/>
        </w:rPr>
      </w:pPr>
      <w:r>
        <w:rPr>
          <w:lang w:val="ru-RU" w:eastAsia="ru-RU" w:bidi="ar-SA"/>
        </w:rPr>
        <w:t>давать пояснения и представлять доказательства либо отказаться от дачи пояснений;</w:t>
      </w:r>
    </w:p>
    <w:p w:rsidR="004F4D2F" w:rsidRDefault="004F4D2F" w:rsidP="004F4D2F">
      <w:pPr>
        <w:pStyle w:val="newncpi"/>
        <w:spacing w:before="180"/>
        <w:rPr>
          <w:lang w:val="ru-RU" w:eastAsia="ru-RU" w:bidi="ar-SA"/>
        </w:rPr>
      </w:pPr>
      <w:r>
        <w:rPr>
          <w:lang w:val="ru-RU" w:eastAsia="ru-RU" w:bidi="ar-SA"/>
        </w:rPr>
        <w:t>быть заслушанными в ходе любого затрагивающего их интересы разбирательства, присутствовать на нем;</w:t>
      </w:r>
    </w:p>
    <w:p w:rsidR="004F4D2F" w:rsidRDefault="004F4D2F" w:rsidP="004F4D2F">
      <w:pPr>
        <w:pStyle w:val="newncpi"/>
        <w:spacing w:before="180"/>
        <w:rPr>
          <w:lang w:val="ru-RU" w:eastAsia="ru-RU" w:bidi="ar-SA"/>
        </w:rPr>
      </w:pPr>
      <w:r>
        <w:rPr>
          <w:lang w:val="ru-RU" w:eastAsia="ru-RU" w:bidi="ar-SA"/>
        </w:rPr>
        <w:t>получить юридическую помощь в соответствии с актами законодательства;</w:t>
      </w:r>
    </w:p>
    <w:p w:rsidR="004F4D2F" w:rsidRDefault="004F4D2F" w:rsidP="004F4D2F">
      <w:pPr>
        <w:pStyle w:val="newncpi"/>
        <w:spacing w:before="180"/>
        <w:rPr>
          <w:lang w:val="ru-RU" w:eastAsia="ru-RU" w:bidi="ar-SA"/>
        </w:rPr>
      </w:pPr>
      <w:r>
        <w:rPr>
          <w:lang w:val="ru-RU" w:eastAsia="ru-RU" w:bidi="ar-SA"/>
        </w:rPr>
        <w:t>ознакомиться с приказом о применении меры дисциплинарного взыскания и получить его копию;</w:t>
      </w:r>
    </w:p>
    <w:p w:rsidR="004F4D2F" w:rsidRDefault="004F4D2F" w:rsidP="004F4D2F">
      <w:pPr>
        <w:pStyle w:val="newncpi"/>
        <w:spacing w:before="180"/>
        <w:rPr>
          <w:lang w:val="ru-RU" w:eastAsia="ru-RU" w:bidi="ar-SA"/>
        </w:rPr>
      </w:pPr>
      <w:r>
        <w:rPr>
          <w:lang w:val="ru-RU" w:eastAsia="ru-RU" w:bidi="ar-SA"/>
        </w:rPr>
        <w:t>обжаловать приказ о применении меры дисциплинарного взыскания.</w:t>
      </w:r>
    </w:p>
    <w:p w:rsidR="004F4D2F" w:rsidRDefault="004F4D2F" w:rsidP="004F4D2F">
      <w:pPr>
        <w:pStyle w:val="article"/>
        <w:spacing w:before="255"/>
        <w:rPr>
          <w:lang w:val="ru-RU" w:eastAsia="ru-RU" w:bidi="ar-SA"/>
        </w:rPr>
      </w:pPr>
      <w:r>
        <w:rPr>
          <w:lang w:val="ru-RU" w:eastAsia="ru-RU" w:bidi="ar-SA"/>
        </w:rPr>
        <w:t>Статья 124. Порядок применения мер дисциплинарного взыскания</w:t>
      </w:r>
    </w:p>
    <w:p w:rsidR="004F4D2F" w:rsidRDefault="004F4D2F" w:rsidP="004F4D2F">
      <w:pPr>
        <w:pStyle w:val="point"/>
        <w:spacing w:before="180"/>
        <w:rPr>
          <w:lang w:val="ru-RU" w:eastAsia="ru-RU" w:bidi="ar-SA"/>
        </w:rPr>
      </w:pPr>
      <w:r>
        <w:rPr>
          <w:lang w:val="ru-RU" w:eastAsia="ru-RU" w:bidi="ar-SA"/>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4F4D2F" w:rsidRDefault="004F4D2F" w:rsidP="004F4D2F">
      <w:pPr>
        <w:pStyle w:val="point"/>
        <w:spacing w:before="180"/>
        <w:rPr>
          <w:lang w:val="ru-RU" w:eastAsia="ru-RU" w:bidi="ar-SA"/>
        </w:rPr>
      </w:pPr>
      <w:r>
        <w:rPr>
          <w:lang w:val="ru-RU" w:eastAsia="ru-RU" w:bidi="ar-SA"/>
        </w:rP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4F4D2F" w:rsidRDefault="004F4D2F" w:rsidP="004F4D2F">
      <w:pPr>
        <w:pStyle w:val="newncpi"/>
        <w:spacing w:before="180"/>
        <w:rPr>
          <w:lang w:val="ru-RU" w:eastAsia="ru-RU" w:bidi="ar-SA"/>
        </w:rPr>
      </w:pPr>
      <w:r>
        <w:rPr>
          <w:lang w:val="ru-RU" w:eastAsia="ru-RU" w:bidi="ar-SA"/>
        </w:rPr>
        <w:lastRenderedPageBreak/>
        <w:t>Письменное объяснение представляется обучающимся в течение трех календарных дней после его истребования.</w:t>
      </w:r>
    </w:p>
    <w:p w:rsidR="004F4D2F" w:rsidRDefault="004F4D2F" w:rsidP="004F4D2F">
      <w:pPr>
        <w:pStyle w:val="newncpi"/>
        <w:spacing w:before="180"/>
        <w:rPr>
          <w:lang w:val="ru-RU" w:eastAsia="ru-RU" w:bidi="ar-SA"/>
        </w:rPr>
      </w:pPr>
      <w:r>
        <w:rPr>
          <w:lang w:val="ru-RU" w:eastAsia="ru-RU" w:bidi="ar-SA"/>
        </w:rP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4F4D2F" w:rsidRDefault="004F4D2F" w:rsidP="004F4D2F">
      <w:pPr>
        <w:pStyle w:val="point"/>
        <w:spacing w:before="180"/>
        <w:rPr>
          <w:lang w:val="ru-RU" w:eastAsia="ru-RU" w:bidi="ar-SA"/>
        </w:rPr>
      </w:pPr>
      <w:r>
        <w:rPr>
          <w:lang w:val="ru-RU" w:eastAsia="ru-RU" w:bidi="ar-SA"/>
        </w:rP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4F4D2F" w:rsidRDefault="004F4D2F" w:rsidP="004F4D2F">
      <w:pPr>
        <w:pStyle w:val="point"/>
        <w:spacing w:before="180"/>
        <w:rPr>
          <w:lang w:val="ru-RU" w:eastAsia="ru-RU" w:bidi="ar-SA"/>
        </w:rPr>
      </w:pPr>
      <w:r>
        <w:rPr>
          <w:lang w:val="ru-RU" w:eastAsia="ru-RU" w:bidi="ar-SA"/>
        </w:rPr>
        <w:t>4. За каждый дисциплинарный проступок может быть применена только одна мера дисциплинарного взыскания.</w:t>
      </w:r>
    </w:p>
    <w:p w:rsidR="004F4D2F" w:rsidRDefault="004F4D2F" w:rsidP="004F4D2F">
      <w:pPr>
        <w:pStyle w:val="point"/>
        <w:spacing w:before="180"/>
        <w:rPr>
          <w:lang w:val="ru-RU" w:eastAsia="ru-RU" w:bidi="ar-SA"/>
        </w:rPr>
      </w:pPr>
      <w:r>
        <w:rPr>
          <w:lang w:val="ru-RU" w:eastAsia="ru-RU" w:bidi="ar-SA"/>
        </w:rP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4F4D2F" w:rsidRDefault="004F4D2F" w:rsidP="004F4D2F">
      <w:pPr>
        <w:pStyle w:val="newncpi"/>
        <w:spacing w:before="180"/>
        <w:rPr>
          <w:lang w:val="ru-RU" w:eastAsia="ru-RU" w:bidi="ar-SA"/>
        </w:rPr>
      </w:pPr>
      <w:r>
        <w:rPr>
          <w:lang w:val="ru-RU" w:eastAsia="ru-RU" w:bidi="ar-SA"/>
        </w:rP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4F4D2F" w:rsidRDefault="004F4D2F" w:rsidP="004F4D2F">
      <w:pPr>
        <w:pStyle w:val="point"/>
        <w:spacing w:before="180"/>
        <w:rPr>
          <w:lang w:val="ru-RU" w:eastAsia="ru-RU" w:bidi="ar-SA"/>
        </w:rPr>
      </w:pPr>
      <w:r>
        <w:rPr>
          <w:lang w:val="ru-RU" w:eastAsia="ru-RU" w:bidi="ar-SA"/>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4F4D2F" w:rsidRDefault="004F4D2F" w:rsidP="004F4D2F">
      <w:pPr>
        <w:pStyle w:val="point"/>
        <w:spacing w:before="180"/>
        <w:rPr>
          <w:lang w:val="ru-RU" w:eastAsia="ru-RU" w:bidi="ar-SA"/>
        </w:rPr>
      </w:pPr>
      <w:r>
        <w:rPr>
          <w:lang w:val="ru-RU" w:eastAsia="ru-RU" w:bidi="ar-SA"/>
        </w:rP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4F4D2F" w:rsidRDefault="004F4D2F" w:rsidP="004F4D2F">
      <w:pPr>
        <w:pStyle w:val="article"/>
        <w:spacing w:before="255"/>
        <w:rPr>
          <w:lang w:val="ru-RU" w:eastAsia="ru-RU" w:bidi="ar-SA"/>
        </w:rPr>
      </w:pPr>
      <w:r>
        <w:rPr>
          <w:lang w:val="ru-RU" w:eastAsia="ru-RU" w:bidi="ar-SA"/>
        </w:rPr>
        <w:t>Статья 125. Сроки применения мер дисциплинарного взыскания</w:t>
      </w:r>
    </w:p>
    <w:p w:rsidR="004F4D2F" w:rsidRDefault="004F4D2F" w:rsidP="004F4D2F">
      <w:pPr>
        <w:pStyle w:val="point"/>
        <w:spacing w:before="180"/>
        <w:rPr>
          <w:lang w:val="ru-RU" w:eastAsia="ru-RU" w:bidi="ar-SA"/>
        </w:rPr>
      </w:pPr>
      <w:r>
        <w:rPr>
          <w:lang w:val="ru-RU" w:eastAsia="ru-RU" w:bidi="ar-SA"/>
        </w:rPr>
        <w:t xml:space="preserve">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w:t>
      </w:r>
      <w:r>
        <w:rPr>
          <w:lang w:val="ru-RU" w:eastAsia="ru-RU" w:bidi="ar-SA"/>
        </w:rPr>
        <w:lastRenderedPageBreak/>
        <w:t>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4F4D2F" w:rsidRDefault="004F4D2F" w:rsidP="004F4D2F">
      <w:pPr>
        <w:pStyle w:val="point"/>
        <w:spacing w:before="180"/>
        <w:rPr>
          <w:lang w:val="ru-RU" w:eastAsia="ru-RU" w:bidi="ar-SA"/>
        </w:rPr>
      </w:pPr>
      <w:r>
        <w:rPr>
          <w:lang w:val="ru-RU" w:eastAsia="ru-RU" w:bidi="ar-SA"/>
        </w:rP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4F4D2F" w:rsidRDefault="004F4D2F" w:rsidP="004F4D2F">
      <w:pPr>
        <w:pStyle w:val="article"/>
        <w:spacing w:before="255"/>
        <w:rPr>
          <w:lang w:val="ru-RU" w:eastAsia="ru-RU" w:bidi="ar-SA"/>
        </w:rPr>
      </w:pPr>
      <w:r>
        <w:rPr>
          <w:lang w:val="ru-RU" w:eastAsia="ru-RU" w:bidi="ar-SA"/>
        </w:rPr>
        <w:t>Статья 126. Объявление решения о применении меры дисциплинарного взыскания к обучающемуся</w:t>
      </w:r>
    </w:p>
    <w:p w:rsidR="004F4D2F" w:rsidRDefault="004F4D2F" w:rsidP="004F4D2F">
      <w:pPr>
        <w:pStyle w:val="point"/>
        <w:spacing w:before="180"/>
        <w:rPr>
          <w:lang w:val="ru-RU" w:eastAsia="ru-RU" w:bidi="ar-SA"/>
        </w:rPr>
      </w:pPr>
      <w:r>
        <w:rPr>
          <w:lang w:val="ru-RU" w:eastAsia="ru-RU" w:bidi="ar-SA"/>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4F4D2F" w:rsidRDefault="004F4D2F" w:rsidP="004F4D2F">
      <w:pPr>
        <w:pStyle w:val="point"/>
        <w:spacing w:before="180"/>
        <w:rPr>
          <w:lang w:val="ru-RU" w:eastAsia="ru-RU" w:bidi="ar-SA"/>
        </w:rPr>
      </w:pPr>
      <w:r>
        <w:rPr>
          <w:lang w:val="ru-RU" w:eastAsia="ru-RU" w:bidi="ar-SA"/>
        </w:rP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4F4D2F" w:rsidRDefault="004F4D2F" w:rsidP="004F4D2F">
      <w:pPr>
        <w:pStyle w:val="newncpi"/>
        <w:spacing w:before="180"/>
        <w:rPr>
          <w:lang w:val="ru-RU" w:eastAsia="ru-RU" w:bidi="ar-SA"/>
        </w:rPr>
      </w:pPr>
      <w:r>
        <w:rPr>
          <w:lang w:val="ru-RU" w:eastAsia="ru-RU" w:bidi="ar-SA"/>
        </w:rPr>
        <w:t>Обучающийся, не ознакомленный с приказом о дисциплинарном взыскании, считается не имеющим дисциплинарного взыскания.</w:t>
      </w:r>
    </w:p>
    <w:p w:rsidR="004F4D2F" w:rsidRDefault="004F4D2F" w:rsidP="004F4D2F">
      <w:pPr>
        <w:pStyle w:val="newncpi"/>
        <w:spacing w:before="180"/>
        <w:rPr>
          <w:lang w:val="ru-RU" w:eastAsia="ru-RU" w:bidi="ar-SA"/>
        </w:rPr>
      </w:pPr>
      <w:r>
        <w:rPr>
          <w:lang w:val="ru-RU" w:eastAsia="ru-RU" w:bidi="ar-SA"/>
        </w:rP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4F4D2F" w:rsidRDefault="004F4D2F" w:rsidP="004F4D2F">
      <w:pPr>
        <w:pStyle w:val="newncpi"/>
        <w:spacing w:before="180"/>
        <w:rPr>
          <w:lang w:val="ru-RU" w:eastAsia="ru-RU" w:bidi="ar-SA"/>
        </w:rPr>
      </w:pPr>
      <w:r>
        <w:rPr>
          <w:lang w:val="ru-RU" w:eastAsia="ru-RU" w:bidi="ar-SA"/>
        </w:rP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4F4D2F" w:rsidRDefault="004F4D2F" w:rsidP="004F4D2F">
      <w:pPr>
        <w:pStyle w:val="newncpi"/>
        <w:spacing w:before="180"/>
        <w:rPr>
          <w:lang w:val="ru-RU" w:eastAsia="ru-RU" w:bidi="ar-SA"/>
        </w:rPr>
      </w:pPr>
      <w:r>
        <w:rPr>
          <w:lang w:val="ru-RU" w:eastAsia="ru-RU" w:bidi="ar-SA"/>
        </w:rPr>
        <w:t xml:space="preserve">Копии акта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w:t>
      </w:r>
      <w:r>
        <w:rPr>
          <w:lang w:val="ru-RU" w:eastAsia="ru-RU" w:bidi="ar-SA"/>
        </w:rPr>
        <w:lastRenderedPageBreak/>
        <w:t>предпринимателем, осуществляющими образовательную деятельность, законному представителю несовершеннолетнего обучающегося.</w:t>
      </w:r>
    </w:p>
    <w:p w:rsidR="004F4D2F" w:rsidRDefault="004F4D2F" w:rsidP="004F4D2F">
      <w:pPr>
        <w:pStyle w:val="point"/>
        <w:spacing w:before="180"/>
        <w:rPr>
          <w:lang w:val="ru-RU" w:eastAsia="ru-RU" w:bidi="ar-SA"/>
        </w:rPr>
      </w:pPr>
      <w:r>
        <w:rPr>
          <w:lang w:val="ru-RU" w:eastAsia="ru-RU" w:bidi="ar-SA"/>
        </w:rPr>
        <w:t>3. Сведения о применении меры дисциплинарного взыскания заносятся в личное дело обучающегося.</w:t>
      </w:r>
    </w:p>
    <w:p w:rsidR="004F4D2F" w:rsidRDefault="004F4D2F" w:rsidP="004F4D2F">
      <w:pPr>
        <w:pStyle w:val="article"/>
        <w:spacing w:before="255"/>
        <w:rPr>
          <w:lang w:val="ru-RU" w:eastAsia="ru-RU" w:bidi="ar-SA"/>
        </w:rPr>
      </w:pPr>
      <w:r>
        <w:rPr>
          <w:lang w:val="ru-RU" w:eastAsia="ru-RU" w:bidi="ar-SA"/>
        </w:rPr>
        <w:t>Статья 127. Обжалование решения о применении меры дисциплинарного взыскания к обучающемуся</w:t>
      </w:r>
    </w:p>
    <w:p w:rsidR="004F4D2F" w:rsidRDefault="004F4D2F" w:rsidP="004F4D2F">
      <w:pPr>
        <w:pStyle w:val="point"/>
        <w:spacing w:before="180"/>
        <w:rPr>
          <w:lang w:val="ru-RU" w:eastAsia="ru-RU" w:bidi="ar-SA"/>
        </w:rPr>
      </w:pPr>
      <w:r>
        <w:rPr>
          <w:lang w:val="ru-RU" w:eastAsia="ru-RU" w:bidi="ar-SA"/>
        </w:rPr>
        <w:t>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дисциплинарного взыскания.</w:t>
      </w:r>
    </w:p>
    <w:p w:rsidR="004F4D2F" w:rsidRDefault="004F4D2F" w:rsidP="004F4D2F">
      <w:pPr>
        <w:pStyle w:val="point"/>
        <w:spacing w:before="180"/>
        <w:rPr>
          <w:lang w:val="ru-RU" w:eastAsia="ru-RU" w:bidi="ar-SA"/>
        </w:rPr>
      </w:pPr>
      <w:r>
        <w:rPr>
          <w:lang w:val="ru-RU" w:eastAsia="ru-RU" w:bidi="ar-SA"/>
        </w:rP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4F4D2F" w:rsidRDefault="004F4D2F" w:rsidP="004F4D2F">
      <w:pPr>
        <w:pStyle w:val="article"/>
        <w:spacing w:before="255"/>
        <w:rPr>
          <w:lang w:val="ru-RU" w:eastAsia="ru-RU" w:bidi="ar-SA"/>
        </w:rPr>
      </w:pPr>
      <w:r>
        <w:rPr>
          <w:lang w:val="ru-RU" w:eastAsia="ru-RU" w:bidi="ar-SA"/>
        </w:rPr>
        <w:t>Статья 128. Порядок снятия и погашения мер дисциплинарного взыскания в виде замечания или выговора</w:t>
      </w:r>
    </w:p>
    <w:p w:rsidR="004F4D2F" w:rsidRDefault="004F4D2F" w:rsidP="004F4D2F">
      <w:pPr>
        <w:pStyle w:val="point"/>
        <w:spacing w:before="180"/>
        <w:rPr>
          <w:lang w:val="ru-RU" w:eastAsia="ru-RU" w:bidi="ar-SA"/>
        </w:rPr>
      </w:pPr>
      <w:r>
        <w:rPr>
          <w:lang w:val="ru-RU" w:eastAsia="ru-RU" w:bidi="ar-SA"/>
        </w:rP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4F4D2F" w:rsidRDefault="004F4D2F" w:rsidP="004F4D2F">
      <w:pPr>
        <w:pStyle w:val="point"/>
        <w:spacing w:before="180"/>
        <w:rPr>
          <w:lang w:val="ru-RU" w:eastAsia="ru-RU" w:bidi="ar-SA"/>
        </w:rPr>
      </w:pPr>
      <w:r>
        <w:rPr>
          <w:lang w:val="ru-RU" w:eastAsia="ru-RU" w:bidi="ar-SA"/>
        </w:rP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CB204E" w:rsidRDefault="004F4D2F" w:rsidP="004F4D2F">
      <w:r>
        <w:rPr>
          <w:lang w:val="ru-RU" w:eastAsia="ru-RU" w:bidi="ar-SA"/>
        </w:rP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bookmarkStart w:id="0" w:name="_GoBack"/>
      <w:bookmarkEnd w:id="0"/>
    </w:p>
    <w:sectPr w:rsidR="00CB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2F"/>
    <w:rsid w:val="004F4D2F"/>
    <w:rsid w:val="00CB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4F4D2F"/>
    <w:pPr>
      <w:ind w:firstLine="510"/>
      <w:jc w:val="both"/>
    </w:pPr>
  </w:style>
  <w:style w:type="paragraph" w:customStyle="1" w:styleId="zagrazdel">
    <w:name w:val="zagrazdel"/>
    <w:basedOn w:val="a"/>
    <w:rsid w:val="004F4D2F"/>
    <w:pPr>
      <w:jc w:val="center"/>
    </w:pPr>
    <w:rPr>
      <w:rFonts w:ascii="Arial" w:eastAsia="Arial" w:hAnsi="Arial" w:cs="Arial"/>
      <w:caps/>
      <w:spacing w:val="17"/>
      <w:sz w:val="36"/>
      <w:szCs w:val="36"/>
    </w:rPr>
  </w:style>
  <w:style w:type="paragraph" w:customStyle="1" w:styleId="chapter">
    <w:name w:val="chapter"/>
    <w:basedOn w:val="a"/>
    <w:rsid w:val="004F4D2F"/>
    <w:rPr>
      <w:rFonts w:ascii="Arial" w:eastAsia="Arial" w:hAnsi="Arial" w:cs="Arial"/>
      <w:sz w:val="36"/>
      <w:szCs w:val="36"/>
    </w:rPr>
  </w:style>
  <w:style w:type="paragraph" w:customStyle="1" w:styleId="article">
    <w:name w:val="article"/>
    <w:basedOn w:val="a"/>
    <w:rsid w:val="004F4D2F"/>
    <w:rPr>
      <w:rFonts w:ascii="Arial" w:eastAsia="Arial" w:hAnsi="Arial" w:cs="Arial"/>
      <w:b/>
      <w:bCs/>
      <w:sz w:val="30"/>
      <w:szCs w:val="30"/>
    </w:rPr>
  </w:style>
  <w:style w:type="paragraph" w:customStyle="1" w:styleId="point">
    <w:name w:val="point"/>
    <w:basedOn w:val="a"/>
    <w:rsid w:val="004F4D2F"/>
    <w:pPr>
      <w:ind w:firstLine="510"/>
      <w:jc w:val="both"/>
    </w:pPr>
  </w:style>
  <w:style w:type="paragraph" w:customStyle="1" w:styleId="underpoint">
    <w:name w:val="underpoint"/>
    <w:basedOn w:val="a"/>
    <w:rsid w:val="004F4D2F"/>
    <w:pPr>
      <w:ind w:firstLine="5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4F4D2F"/>
    <w:pPr>
      <w:ind w:firstLine="510"/>
      <w:jc w:val="both"/>
    </w:pPr>
  </w:style>
  <w:style w:type="paragraph" w:customStyle="1" w:styleId="zagrazdel">
    <w:name w:val="zagrazdel"/>
    <w:basedOn w:val="a"/>
    <w:rsid w:val="004F4D2F"/>
    <w:pPr>
      <w:jc w:val="center"/>
    </w:pPr>
    <w:rPr>
      <w:rFonts w:ascii="Arial" w:eastAsia="Arial" w:hAnsi="Arial" w:cs="Arial"/>
      <w:caps/>
      <w:spacing w:val="17"/>
      <w:sz w:val="36"/>
      <w:szCs w:val="36"/>
    </w:rPr>
  </w:style>
  <w:style w:type="paragraph" w:customStyle="1" w:styleId="chapter">
    <w:name w:val="chapter"/>
    <w:basedOn w:val="a"/>
    <w:rsid w:val="004F4D2F"/>
    <w:rPr>
      <w:rFonts w:ascii="Arial" w:eastAsia="Arial" w:hAnsi="Arial" w:cs="Arial"/>
      <w:sz w:val="36"/>
      <w:szCs w:val="36"/>
    </w:rPr>
  </w:style>
  <w:style w:type="paragraph" w:customStyle="1" w:styleId="article">
    <w:name w:val="article"/>
    <w:basedOn w:val="a"/>
    <w:rsid w:val="004F4D2F"/>
    <w:rPr>
      <w:rFonts w:ascii="Arial" w:eastAsia="Arial" w:hAnsi="Arial" w:cs="Arial"/>
      <w:b/>
      <w:bCs/>
      <w:sz w:val="30"/>
      <w:szCs w:val="30"/>
    </w:rPr>
  </w:style>
  <w:style w:type="paragraph" w:customStyle="1" w:styleId="point">
    <w:name w:val="point"/>
    <w:basedOn w:val="a"/>
    <w:rsid w:val="004F4D2F"/>
    <w:pPr>
      <w:ind w:firstLine="510"/>
      <w:jc w:val="both"/>
    </w:pPr>
  </w:style>
  <w:style w:type="paragraph" w:customStyle="1" w:styleId="underpoint">
    <w:name w:val="underpoint"/>
    <w:basedOn w:val="a"/>
    <w:rsid w:val="004F4D2F"/>
    <w:pPr>
      <w:ind w:firstLine="5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2022-10-03T10:21:00Z</dcterms:created>
  <dcterms:modified xsi:type="dcterms:W3CDTF">2022-10-03T10:21:00Z</dcterms:modified>
</cp:coreProperties>
</file>